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7F24" w14:textId="77777777" w:rsidR="00AB5B20" w:rsidRPr="00AB5B20" w:rsidRDefault="00AB5B20" w:rsidP="00AB5B20">
      <w:pPr>
        <w:jc w:val="center"/>
        <w:rPr>
          <w:rFonts w:ascii="Times New Roman" w:hAnsi="Times New Roman" w:cs="Times New Roman"/>
          <w:sz w:val="24"/>
          <w:szCs w:val="24"/>
          <w:lang w:val="en-US"/>
        </w:rPr>
      </w:pPr>
      <w:r w:rsidRPr="00AB5B20">
        <w:rPr>
          <w:rFonts w:ascii="Times New Roman" w:hAnsi="Times New Roman" w:cs="Times New Roman"/>
          <w:sz w:val="24"/>
          <w:szCs w:val="24"/>
          <w:lang w:val="en-US"/>
        </w:rPr>
        <w:t>Historical and theoretical view of the academic path of J. Goldthorpe</w:t>
      </w:r>
    </w:p>
    <w:p w14:paraId="1A7775A0" w14:textId="7BCC95C7" w:rsidR="00AB5B20" w:rsidRPr="00AB5B20" w:rsidRDefault="00AB5B20" w:rsidP="00AB5B20">
      <w:pPr>
        <w:jc w:val="both"/>
        <w:rPr>
          <w:rFonts w:ascii="Times New Roman" w:hAnsi="Times New Roman" w:cs="Times New Roman"/>
          <w:sz w:val="24"/>
          <w:szCs w:val="24"/>
          <w:lang w:val="en-US"/>
        </w:rPr>
      </w:pPr>
      <w:r w:rsidRPr="00AB5B20">
        <w:rPr>
          <w:rFonts w:ascii="Times New Roman" w:hAnsi="Times New Roman" w:cs="Times New Roman"/>
          <w:sz w:val="24"/>
          <w:szCs w:val="24"/>
          <w:lang w:val="en-US"/>
        </w:rPr>
        <w:t>The study was supported by the R</w:t>
      </w:r>
      <w:r>
        <w:rPr>
          <w:rFonts w:ascii="Times New Roman" w:hAnsi="Times New Roman" w:cs="Times New Roman"/>
          <w:sz w:val="24"/>
          <w:szCs w:val="24"/>
          <w:lang w:val="en-US"/>
        </w:rPr>
        <w:t>S</w:t>
      </w:r>
      <w:r w:rsidRPr="00AB5B20">
        <w:rPr>
          <w:rFonts w:ascii="Times New Roman" w:hAnsi="Times New Roman" w:cs="Times New Roman"/>
          <w:sz w:val="24"/>
          <w:szCs w:val="24"/>
          <w:lang w:val="en-US"/>
        </w:rPr>
        <w:t>F grant No. 22-28-20426</w:t>
      </w:r>
    </w:p>
    <w:p w14:paraId="73E8442D" w14:textId="77777777" w:rsidR="00AB5B20" w:rsidRPr="00AB5B20" w:rsidRDefault="00AB5B20" w:rsidP="00AB5B20">
      <w:pPr>
        <w:jc w:val="both"/>
        <w:rPr>
          <w:rFonts w:ascii="Times New Roman" w:hAnsi="Times New Roman" w:cs="Times New Roman"/>
          <w:sz w:val="24"/>
          <w:szCs w:val="24"/>
          <w:lang w:val="en-US"/>
        </w:rPr>
      </w:pPr>
    </w:p>
    <w:p w14:paraId="5780C829" w14:textId="308C765F" w:rsidR="00DC7246" w:rsidRPr="00AB5B20" w:rsidRDefault="00AB5B20" w:rsidP="00AB5B20">
      <w:pPr>
        <w:jc w:val="both"/>
      </w:pPr>
      <w:r w:rsidRPr="00AB5B20">
        <w:rPr>
          <w:rFonts w:ascii="Times New Roman" w:hAnsi="Times New Roman" w:cs="Times New Roman"/>
          <w:sz w:val="24"/>
          <w:szCs w:val="24"/>
          <w:lang w:val="en-US"/>
        </w:rPr>
        <w:t xml:space="preserve">In the field of social stratification, a striking figure is J. Goldthorpe. The article uses a historical and theoretical view of the key works of the scientist devoted to professional prestige, social </w:t>
      </w:r>
      <w:proofErr w:type="gramStart"/>
      <w:r w:rsidRPr="00AB5B20">
        <w:rPr>
          <w:rFonts w:ascii="Times New Roman" w:hAnsi="Times New Roman" w:cs="Times New Roman"/>
          <w:sz w:val="24"/>
          <w:szCs w:val="24"/>
          <w:lang w:val="en-US"/>
        </w:rPr>
        <w:t>mobility</w:t>
      </w:r>
      <w:proofErr w:type="gramEnd"/>
      <w:r w:rsidRPr="00AB5B20">
        <w:rPr>
          <w:rFonts w:ascii="Times New Roman" w:hAnsi="Times New Roman" w:cs="Times New Roman"/>
          <w:sz w:val="24"/>
          <w:szCs w:val="24"/>
          <w:lang w:val="en-US"/>
        </w:rPr>
        <w:t xml:space="preserve"> and class for the period from 1960 to the present. Juxtaposed the works of J. Goldthorpe with research projects and discussions that influenced the formation of the scales of prestige and professions Hope-Goldthorpe (H-G), schemes of class positions J. Goldthorpe and K. Llewellyn, schemes of classes Erickson-Goldthorpe-</w:t>
      </w:r>
      <w:proofErr w:type="spellStart"/>
      <w:r w:rsidRPr="00AB5B20">
        <w:rPr>
          <w:rFonts w:ascii="Times New Roman" w:hAnsi="Times New Roman" w:cs="Times New Roman"/>
          <w:sz w:val="24"/>
          <w:szCs w:val="24"/>
          <w:lang w:val="en-US"/>
        </w:rPr>
        <w:t>Portocarero</w:t>
      </w:r>
      <w:proofErr w:type="spellEnd"/>
      <w:r w:rsidRPr="00AB5B20">
        <w:rPr>
          <w:rFonts w:ascii="Times New Roman" w:hAnsi="Times New Roman" w:cs="Times New Roman"/>
          <w:sz w:val="24"/>
          <w:szCs w:val="24"/>
          <w:lang w:val="en-US"/>
        </w:rPr>
        <w:t xml:space="preserve"> (EG/ EG or CASMIN) and models of social status J. Goldthorpe and K. Llewellyn. </w:t>
      </w:r>
      <w:proofErr w:type="spellStart"/>
      <w:r w:rsidRPr="00AB5B20">
        <w:rPr>
          <w:rFonts w:ascii="Times New Roman" w:hAnsi="Times New Roman" w:cs="Times New Roman"/>
          <w:sz w:val="24"/>
          <w:szCs w:val="24"/>
        </w:rPr>
        <w:t>Goldthorpe</w:t>
      </w:r>
      <w:proofErr w:type="spellEnd"/>
      <w:r w:rsidRPr="00AB5B20">
        <w:rPr>
          <w:rFonts w:ascii="Times New Roman" w:hAnsi="Times New Roman" w:cs="Times New Roman"/>
          <w:sz w:val="24"/>
          <w:szCs w:val="24"/>
        </w:rPr>
        <w:t xml:space="preserve"> </w:t>
      </w:r>
      <w:proofErr w:type="spellStart"/>
      <w:r w:rsidRPr="00AB5B20">
        <w:rPr>
          <w:rFonts w:ascii="Times New Roman" w:hAnsi="Times New Roman" w:cs="Times New Roman"/>
          <w:sz w:val="24"/>
          <w:szCs w:val="24"/>
        </w:rPr>
        <w:t>and</w:t>
      </w:r>
      <w:proofErr w:type="spellEnd"/>
      <w:r w:rsidRPr="00AB5B20">
        <w:rPr>
          <w:rFonts w:ascii="Times New Roman" w:hAnsi="Times New Roman" w:cs="Times New Roman"/>
          <w:sz w:val="24"/>
          <w:szCs w:val="24"/>
        </w:rPr>
        <w:t xml:space="preserve"> T.V. </w:t>
      </w:r>
      <w:proofErr w:type="spellStart"/>
      <w:r w:rsidRPr="00AB5B20">
        <w:rPr>
          <w:rFonts w:ascii="Times New Roman" w:hAnsi="Times New Roman" w:cs="Times New Roman"/>
          <w:sz w:val="24"/>
          <w:szCs w:val="24"/>
        </w:rPr>
        <w:t>Chan</w:t>
      </w:r>
      <w:proofErr w:type="spellEnd"/>
      <w:r w:rsidRPr="00AB5B20">
        <w:rPr>
          <w:rFonts w:ascii="Times New Roman" w:hAnsi="Times New Roman" w:cs="Times New Roman"/>
          <w:sz w:val="24"/>
          <w:szCs w:val="24"/>
        </w:rPr>
        <w:t>.</w:t>
      </w:r>
    </w:p>
    <w:sectPr w:rsidR="00DC7246" w:rsidRPr="00AB5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245"/>
    <w:multiLevelType w:val="hybridMultilevel"/>
    <w:tmpl w:val="3FF4E9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B214A6"/>
    <w:multiLevelType w:val="hybridMultilevel"/>
    <w:tmpl w:val="C1E8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B1E51"/>
    <w:multiLevelType w:val="hybridMultilevel"/>
    <w:tmpl w:val="3FF4E9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FA0179B"/>
    <w:multiLevelType w:val="hybridMultilevel"/>
    <w:tmpl w:val="3FF4E9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185211"/>
    <w:multiLevelType w:val="hybridMultilevel"/>
    <w:tmpl w:val="63E26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B717E"/>
    <w:multiLevelType w:val="hybridMultilevel"/>
    <w:tmpl w:val="753CF14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C0364"/>
    <w:multiLevelType w:val="hybridMultilevel"/>
    <w:tmpl w:val="707EEABE"/>
    <w:lvl w:ilvl="0" w:tplc="2B0CC80C">
      <w:start w:val="1"/>
      <w:numFmt w:val="decimal"/>
      <w:lvlText w:val="%1."/>
      <w:lvlJc w:val="left"/>
      <w:pPr>
        <w:ind w:left="854" w:hanging="275"/>
      </w:pPr>
      <w:rPr>
        <w:rFonts w:hint="default"/>
        <w:b/>
        <w:bCs/>
        <w:w w:val="107"/>
        <w:lang w:val="en-US" w:eastAsia="en-US" w:bidi="ar-SA"/>
      </w:rPr>
    </w:lvl>
    <w:lvl w:ilvl="1" w:tplc="095A0DD8">
      <w:start w:val="3"/>
      <w:numFmt w:val="decimal"/>
      <w:lvlText w:val="%2."/>
      <w:lvlJc w:val="left"/>
      <w:pPr>
        <w:ind w:left="632" w:hanging="218"/>
        <w:jc w:val="right"/>
      </w:pPr>
      <w:rPr>
        <w:rFonts w:hint="default"/>
        <w:spacing w:val="-1"/>
        <w:w w:val="107"/>
        <w:lang w:val="en-US" w:eastAsia="en-US" w:bidi="ar-SA"/>
      </w:rPr>
    </w:lvl>
    <w:lvl w:ilvl="2" w:tplc="64CC48D2">
      <w:numFmt w:val="bullet"/>
      <w:lvlText w:val="•"/>
      <w:lvlJc w:val="left"/>
      <w:pPr>
        <w:ind w:left="1611" w:hanging="218"/>
      </w:pPr>
      <w:rPr>
        <w:rFonts w:hint="default"/>
        <w:lang w:val="en-US" w:eastAsia="en-US" w:bidi="ar-SA"/>
      </w:rPr>
    </w:lvl>
    <w:lvl w:ilvl="3" w:tplc="2ACC1FC0">
      <w:numFmt w:val="bullet"/>
      <w:lvlText w:val="•"/>
      <w:lvlJc w:val="left"/>
      <w:pPr>
        <w:ind w:left="2362" w:hanging="218"/>
      </w:pPr>
      <w:rPr>
        <w:rFonts w:hint="default"/>
        <w:lang w:val="en-US" w:eastAsia="en-US" w:bidi="ar-SA"/>
      </w:rPr>
    </w:lvl>
    <w:lvl w:ilvl="4" w:tplc="933A92E2">
      <w:numFmt w:val="bullet"/>
      <w:lvlText w:val="•"/>
      <w:lvlJc w:val="left"/>
      <w:pPr>
        <w:ind w:left="3113" w:hanging="218"/>
      </w:pPr>
      <w:rPr>
        <w:rFonts w:hint="default"/>
        <w:lang w:val="en-US" w:eastAsia="en-US" w:bidi="ar-SA"/>
      </w:rPr>
    </w:lvl>
    <w:lvl w:ilvl="5" w:tplc="5358C990">
      <w:numFmt w:val="bullet"/>
      <w:lvlText w:val="•"/>
      <w:lvlJc w:val="left"/>
      <w:pPr>
        <w:ind w:left="3864" w:hanging="218"/>
      </w:pPr>
      <w:rPr>
        <w:rFonts w:hint="default"/>
        <w:lang w:val="en-US" w:eastAsia="en-US" w:bidi="ar-SA"/>
      </w:rPr>
    </w:lvl>
    <w:lvl w:ilvl="6" w:tplc="282A2E8A">
      <w:numFmt w:val="bullet"/>
      <w:lvlText w:val="•"/>
      <w:lvlJc w:val="left"/>
      <w:pPr>
        <w:ind w:left="4615" w:hanging="218"/>
      </w:pPr>
      <w:rPr>
        <w:rFonts w:hint="default"/>
        <w:lang w:val="en-US" w:eastAsia="en-US" w:bidi="ar-SA"/>
      </w:rPr>
    </w:lvl>
    <w:lvl w:ilvl="7" w:tplc="B4ACADCA">
      <w:numFmt w:val="bullet"/>
      <w:lvlText w:val="•"/>
      <w:lvlJc w:val="left"/>
      <w:pPr>
        <w:ind w:left="5366" w:hanging="218"/>
      </w:pPr>
      <w:rPr>
        <w:rFonts w:hint="default"/>
        <w:lang w:val="en-US" w:eastAsia="en-US" w:bidi="ar-SA"/>
      </w:rPr>
    </w:lvl>
    <w:lvl w:ilvl="8" w:tplc="8CB69688">
      <w:numFmt w:val="bullet"/>
      <w:lvlText w:val="•"/>
      <w:lvlJc w:val="left"/>
      <w:pPr>
        <w:ind w:left="6117" w:hanging="218"/>
      </w:pPr>
      <w:rPr>
        <w:rFonts w:hint="default"/>
        <w:lang w:val="en-US" w:eastAsia="en-US" w:bidi="ar-SA"/>
      </w:rPr>
    </w:lvl>
  </w:abstractNum>
  <w:abstractNum w:abstractNumId="7" w15:restartNumberingAfterBreak="0">
    <w:nsid w:val="2EBF22FF"/>
    <w:multiLevelType w:val="hybridMultilevel"/>
    <w:tmpl w:val="89E45B9A"/>
    <w:lvl w:ilvl="0" w:tplc="49A0E756">
      <w:start w:val="6"/>
      <w:numFmt w:val="decimal"/>
      <w:lvlText w:val="%1."/>
      <w:lvlJc w:val="left"/>
      <w:pPr>
        <w:ind w:left="720" w:hanging="360"/>
      </w:pPr>
      <w:rPr>
        <w:rFonts w:ascii="Times New Roman" w:eastAsia="Cambria"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501C2"/>
    <w:multiLevelType w:val="hybridMultilevel"/>
    <w:tmpl w:val="854A0D8A"/>
    <w:lvl w:ilvl="0" w:tplc="0419000F">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ED77301"/>
    <w:multiLevelType w:val="hybridMultilevel"/>
    <w:tmpl w:val="88BE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3142A"/>
    <w:multiLevelType w:val="hybridMultilevel"/>
    <w:tmpl w:val="3FF4E9D8"/>
    <w:lvl w:ilvl="0" w:tplc="B464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1F578FC"/>
    <w:multiLevelType w:val="hybridMultilevel"/>
    <w:tmpl w:val="6BBEB7D6"/>
    <w:lvl w:ilvl="0" w:tplc="37A62F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FC75F9"/>
    <w:multiLevelType w:val="hybridMultilevel"/>
    <w:tmpl w:val="9B081B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5763C8"/>
    <w:multiLevelType w:val="hybridMultilevel"/>
    <w:tmpl w:val="9B08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06024B"/>
    <w:multiLevelType w:val="hybridMultilevel"/>
    <w:tmpl w:val="85904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DDE7F72"/>
    <w:multiLevelType w:val="hybridMultilevel"/>
    <w:tmpl w:val="3C70082E"/>
    <w:lvl w:ilvl="0" w:tplc="1E6A07E0">
      <w:start w:val="1"/>
      <w:numFmt w:val="lowerLetter"/>
      <w:lvlText w:val="(%1)"/>
      <w:lvlJc w:val="left"/>
      <w:pPr>
        <w:ind w:left="1979" w:hanging="213"/>
      </w:pPr>
      <w:rPr>
        <w:rFonts w:ascii="Microsoft Sans Serif" w:eastAsia="Microsoft Sans Serif" w:hAnsi="Microsoft Sans Serif" w:cs="Microsoft Sans Serif" w:hint="default"/>
        <w:w w:val="94"/>
        <w:sz w:val="15"/>
        <w:szCs w:val="15"/>
        <w:lang w:val="ru-RU" w:eastAsia="en-US" w:bidi="ar-SA"/>
      </w:rPr>
    </w:lvl>
    <w:lvl w:ilvl="1" w:tplc="59384A06">
      <w:numFmt w:val="bullet"/>
      <w:lvlText w:val="•"/>
      <w:lvlJc w:val="left"/>
      <w:pPr>
        <w:ind w:left="2852" w:hanging="213"/>
      </w:pPr>
      <w:rPr>
        <w:rFonts w:hint="default"/>
        <w:lang w:val="ru-RU" w:eastAsia="en-US" w:bidi="ar-SA"/>
      </w:rPr>
    </w:lvl>
    <w:lvl w:ilvl="2" w:tplc="1E389024">
      <w:numFmt w:val="bullet"/>
      <w:lvlText w:val="•"/>
      <w:lvlJc w:val="left"/>
      <w:pPr>
        <w:ind w:left="3724" w:hanging="213"/>
      </w:pPr>
      <w:rPr>
        <w:rFonts w:hint="default"/>
        <w:lang w:val="ru-RU" w:eastAsia="en-US" w:bidi="ar-SA"/>
      </w:rPr>
    </w:lvl>
    <w:lvl w:ilvl="3" w:tplc="5F78EC18">
      <w:numFmt w:val="bullet"/>
      <w:lvlText w:val="•"/>
      <w:lvlJc w:val="left"/>
      <w:pPr>
        <w:ind w:left="4596" w:hanging="213"/>
      </w:pPr>
      <w:rPr>
        <w:rFonts w:hint="default"/>
        <w:lang w:val="ru-RU" w:eastAsia="en-US" w:bidi="ar-SA"/>
      </w:rPr>
    </w:lvl>
    <w:lvl w:ilvl="4" w:tplc="150247FE">
      <w:numFmt w:val="bullet"/>
      <w:lvlText w:val="•"/>
      <w:lvlJc w:val="left"/>
      <w:pPr>
        <w:ind w:left="5468" w:hanging="213"/>
      </w:pPr>
      <w:rPr>
        <w:rFonts w:hint="default"/>
        <w:lang w:val="ru-RU" w:eastAsia="en-US" w:bidi="ar-SA"/>
      </w:rPr>
    </w:lvl>
    <w:lvl w:ilvl="5" w:tplc="5F9A0458">
      <w:numFmt w:val="bullet"/>
      <w:lvlText w:val="•"/>
      <w:lvlJc w:val="left"/>
      <w:pPr>
        <w:ind w:left="6340" w:hanging="213"/>
      </w:pPr>
      <w:rPr>
        <w:rFonts w:hint="default"/>
        <w:lang w:val="ru-RU" w:eastAsia="en-US" w:bidi="ar-SA"/>
      </w:rPr>
    </w:lvl>
    <w:lvl w:ilvl="6" w:tplc="E1F4D768">
      <w:numFmt w:val="bullet"/>
      <w:lvlText w:val="•"/>
      <w:lvlJc w:val="left"/>
      <w:pPr>
        <w:ind w:left="7212" w:hanging="213"/>
      </w:pPr>
      <w:rPr>
        <w:rFonts w:hint="default"/>
        <w:lang w:val="ru-RU" w:eastAsia="en-US" w:bidi="ar-SA"/>
      </w:rPr>
    </w:lvl>
    <w:lvl w:ilvl="7" w:tplc="3976F30C">
      <w:numFmt w:val="bullet"/>
      <w:lvlText w:val="•"/>
      <w:lvlJc w:val="left"/>
      <w:pPr>
        <w:ind w:left="8084" w:hanging="213"/>
      </w:pPr>
      <w:rPr>
        <w:rFonts w:hint="default"/>
        <w:lang w:val="ru-RU" w:eastAsia="en-US" w:bidi="ar-SA"/>
      </w:rPr>
    </w:lvl>
    <w:lvl w:ilvl="8" w:tplc="9CFCDA38">
      <w:numFmt w:val="bullet"/>
      <w:lvlText w:val="•"/>
      <w:lvlJc w:val="left"/>
      <w:pPr>
        <w:ind w:left="8956" w:hanging="213"/>
      </w:pPr>
      <w:rPr>
        <w:rFonts w:hint="default"/>
        <w:lang w:val="ru-RU" w:eastAsia="en-US" w:bidi="ar-SA"/>
      </w:rPr>
    </w:lvl>
  </w:abstractNum>
  <w:num w:numId="1" w16cid:durableId="1759712031">
    <w:abstractNumId w:val="13"/>
  </w:num>
  <w:num w:numId="2" w16cid:durableId="1146823383">
    <w:abstractNumId w:val="9"/>
  </w:num>
  <w:num w:numId="3" w16cid:durableId="1092357542">
    <w:abstractNumId w:val="12"/>
  </w:num>
  <w:num w:numId="4" w16cid:durableId="1045639756">
    <w:abstractNumId w:val="1"/>
  </w:num>
  <w:num w:numId="5" w16cid:durableId="1170487339">
    <w:abstractNumId w:val="14"/>
  </w:num>
  <w:num w:numId="6" w16cid:durableId="394789095">
    <w:abstractNumId w:val="7"/>
  </w:num>
  <w:num w:numId="7" w16cid:durableId="1061438123">
    <w:abstractNumId w:val="15"/>
  </w:num>
  <w:num w:numId="8" w16cid:durableId="1559633331">
    <w:abstractNumId w:val="10"/>
  </w:num>
  <w:num w:numId="9" w16cid:durableId="41684905">
    <w:abstractNumId w:val="2"/>
  </w:num>
  <w:num w:numId="10" w16cid:durableId="141580218">
    <w:abstractNumId w:val="0"/>
  </w:num>
  <w:num w:numId="11" w16cid:durableId="1024358976">
    <w:abstractNumId w:val="8"/>
  </w:num>
  <w:num w:numId="12" w16cid:durableId="719090452">
    <w:abstractNumId w:val="6"/>
  </w:num>
  <w:num w:numId="13" w16cid:durableId="1766027841">
    <w:abstractNumId w:val="3"/>
  </w:num>
  <w:num w:numId="14" w16cid:durableId="44918645">
    <w:abstractNumId w:val="11"/>
  </w:num>
  <w:num w:numId="15" w16cid:durableId="575096171">
    <w:abstractNumId w:val="4"/>
  </w:num>
  <w:num w:numId="16" w16cid:durableId="1414618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9E"/>
    <w:rsid w:val="00004CE8"/>
    <w:rsid w:val="000E2BF7"/>
    <w:rsid w:val="000E4119"/>
    <w:rsid w:val="0011560D"/>
    <w:rsid w:val="00172755"/>
    <w:rsid w:val="0020689C"/>
    <w:rsid w:val="00232C03"/>
    <w:rsid w:val="0025417A"/>
    <w:rsid w:val="002624E4"/>
    <w:rsid w:val="00372C4F"/>
    <w:rsid w:val="003B214D"/>
    <w:rsid w:val="003C4DB4"/>
    <w:rsid w:val="004A5451"/>
    <w:rsid w:val="004C3DF4"/>
    <w:rsid w:val="00553C28"/>
    <w:rsid w:val="0060367B"/>
    <w:rsid w:val="006630B8"/>
    <w:rsid w:val="0067016F"/>
    <w:rsid w:val="0072351D"/>
    <w:rsid w:val="00777889"/>
    <w:rsid w:val="007E77D1"/>
    <w:rsid w:val="00806E15"/>
    <w:rsid w:val="0084339A"/>
    <w:rsid w:val="00862BDC"/>
    <w:rsid w:val="00927127"/>
    <w:rsid w:val="00A707B5"/>
    <w:rsid w:val="00A80128"/>
    <w:rsid w:val="00A96E70"/>
    <w:rsid w:val="00AB5B20"/>
    <w:rsid w:val="00B33874"/>
    <w:rsid w:val="00B71A84"/>
    <w:rsid w:val="00C701B5"/>
    <w:rsid w:val="00C84671"/>
    <w:rsid w:val="00C90FCD"/>
    <w:rsid w:val="00D01820"/>
    <w:rsid w:val="00D46D1C"/>
    <w:rsid w:val="00D5129E"/>
    <w:rsid w:val="00D72790"/>
    <w:rsid w:val="00DA72D1"/>
    <w:rsid w:val="00DC7246"/>
    <w:rsid w:val="00E41585"/>
    <w:rsid w:val="00E87842"/>
    <w:rsid w:val="00EF17D8"/>
    <w:rsid w:val="00F2501B"/>
    <w:rsid w:val="00F9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30DA"/>
  <w15:chartTrackingRefBased/>
  <w15:docId w15:val="{E6530080-63B9-435D-857F-1908DAD5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A84"/>
  </w:style>
  <w:style w:type="paragraph" w:styleId="1">
    <w:name w:val="heading 1"/>
    <w:basedOn w:val="a"/>
    <w:next w:val="a"/>
    <w:link w:val="10"/>
    <w:uiPriority w:val="9"/>
    <w:qFormat/>
    <w:rsid w:val="00B71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B71A84"/>
    <w:pPr>
      <w:widowControl w:val="0"/>
      <w:autoSpaceDE w:val="0"/>
      <w:autoSpaceDN w:val="0"/>
      <w:spacing w:after="0" w:line="240" w:lineRule="auto"/>
      <w:ind w:left="571"/>
      <w:jc w:val="both"/>
      <w:outlineLvl w:val="1"/>
    </w:pPr>
    <w:rPr>
      <w:rFonts w:ascii="Times New Roman" w:eastAsia="Times New Roman" w:hAnsi="Times New Roman" w:cs="Times New Roman"/>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A8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71A84"/>
    <w:rPr>
      <w:rFonts w:ascii="Times New Roman" w:eastAsia="Times New Roman" w:hAnsi="Times New Roman" w:cs="Times New Roman"/>
      <w:sz w:val="21"/>
      <w:szCs w:val="21"/>
      <w:lang w:val="en-US"/>
    </w:rPr>
  </w:style>
  <w:style w:type="paragraph" w:styleId="a3">
    <w:name w:val="List Paragraph"/>
    <w:basedOn w:val="a"/>
    <w:uiPriority w:val="1"/>
    <w:qFormat/>
    <w:rsid w:val="00B71A84"/>
    <w:pPr>
      <w:ind w:left="720"/>
      <w:contextualSpacing/>
    </w:pPr>
  </w:style>
  <w:style w:type="table" w:styleId="a4">
    <w:name w:val="Table Grid"/>
    <w:basedOn w:val="a1"/>
    <w:uiPriority w:val="39"/>
    <w:rsid w:val="00B7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71A84"/>
    <w:pPr>
      <w:spacing w:after="0" w:line="240" w:lineRule="auto"/>
    </w:pPr>
    <w:rPr>
      <w:sz w:val="20"/>
      <w:szCs w:val="20"/>
    </w:rPr>
  </w:style>
  <w:style w:type="character" w:customStyle="1" w:styleId="a6">
    <w:name w:val="Текст сноски Знак"/>
    <w:basedOn w:val="a0"/>
    <w:link w:val="a5"/>
    <w:uiPriority w:val="99"/>
    <w:semiHidden/>
    <w:rsid w:val="00B71A84"/>
    <w:rPr>
      <w:sz w:val="20"/>
      <w:szCs w:val="20"/>
    </w:rPr>
  </w:style>
  <w:style w:type="character" w:styleId="a7">
    <w:name w:val="footnote reference"/>
    <w:basedOn w:val="a0"/>
    <w:uiPriority w:val="99"/>
    <w:semiHidden/>
    <w:unhideWhenUsed/>
    <w:rsid w:val="00B71A84"/>
    <w:rPr>
      <w:vertAlign w:val="superscript"/>
    </w:rPr>
  </w:style>
  <w:style w:type="character" w:styleId="a8">
    <w:name w:val="Hyperlink"/>
    <w:basedOn w:val="a0"/>
    <w:uiPriority w:val="99"/>
    <w:unhideWhenUsed/>
    <w:rsid w:val="00B71A84"/>
    <w:rPr>
      <w:color w:val="0000FF"/>
      <w:u w:val="single"/>
    </w:rPr>
  </w:style>
  <w:style w:type="table" w:customStyle="1" w:styleId="TableNormal">
    <w:name w:val="Table Normal"/>
    <w:uiPriority w:val="2"/>
    <w:semiHidden/>
    <w:unhideWhenUsed/>
    <w:qFormat/>
    <w:rsid w:val="00B71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B71A84"/>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aa">
    <w:name w:val="Основной текст Знак"/>
    <w:basedOn w:val="a0"/>
    <w:link w:val="a9"/>
    <w:uiPriority w:val="1"/>
    <w:rsid w:val="00B71A84"/>
    <w:rPr>
      <w:rFonts w:ascii="Times New Roman" w:eastAsia="Times New Roman" w:hAnsi="Times New Roman" w:cs="Times New Roman"/>
      <w:sz w:val="18"/>
      <w:szCs w:val="18"/>
    </w:rPr>
  </w:style>
  <w:style w:type="paragraph" w:customStyle="1" w:styleId="TableParagraph">
    <w:name w:val="Table Paragraph"/>
    <w:basedOn w:val="a"/>
    <w:uiPriority w:val="1"/>
    <w:qFormat/>
    <w:rsid w:val="00B71A84"/>
    <w:pPr>
      <w:widowControl w:val="0"/>
      <w:autoSpaceDE w:val="0"/>
      <w:autoSpaceDN w:val="0"/>
      <w:spacing w:after="0" w:line="240" w:lineRule="auto"/>
    </w:pPr>
    <w:rPr>
      <w:rFonts w:ascii="Microsoft Sans Serif" w:eastAsia="Microsoft Sans Serif" w:hAnsi="Microsoft Sans Serif" w:cs="Microsoft Sans Serif"/>
    </w:rPr>
  </w:style>
  <w:style w:type="character" w:styleId="ab">
    <w:name w:val="annotation reference"/>
    <w:basedOn w:val="a0"/>
    <w:uiPriority w:val="99"/>
    <w:semiHidden/>
    <w:unhideWhenUsed/>
    <w:rsid w:val="00B71A84"/>
    <w:rPr>
      <w:sz w:val="16"/>
      <w:szCs w:val="16"/>
    </w:rPr>
  </w:style>
  <w:style w:type="paragraph" w:styleId="ac">
    <w:name w:val="annotation text"/>
    <w:basedOn w:val="a"/>
    <w:link w:val="ad"/>
    <w:uiPriority w:val="99"/>
    <w:unhideWhenUsed/>
    <w:rsid w:val="00B71A84"/>
    <w:pPr>
      <w:spacing w:line="240" w:lineRule="auto"/>
    </w:pPr>
    <w:rPr>
      <w:sz w:val="20"/>
      <w:szCs w:val="20"/>
    </w:rPr>
  </w:style>
  <w:style w:type="character" w:customStyle="1" w:styleId="ad">
    <w:name w:val="Текст примечания Знак"/>
    <w:basedOn w:val="a0"/>
    <w:link w:val="ac"/>
    <w:uiPriority w:val="99"/>
    <w:rsid w:val="00B71A84"/>
    <w:rPr>
      <w:sz w:val="20"/>
      <w:szCs w:val="20"/>
    </w:rPr>
  </w:style>
  <w:style w:type="paragraph" w:styleId="ae">
    <w:name w:val="annotation subject"/>
    <w:basedOn w:val="ac"/>
    <w:next w:val="ac"/>
    <w:link w:val="af"/>
    <w:uiPriority w:val="99"/>
    <w:semiHidden/>
    <w:unhideWhenUsed/>
    <w:rsid w:val="00B71A84"/>
    <w:rPr>
      <w:b/>
      <w:bCs/>
    </w:rPr>
  </w:style>
  <w:style w:type="character" w:customStyle="1" w:styleId="af">
    <w:name w:val="Тема примечания Знак"/>
    <w:basedOn w:val="ad"/>
    <w:link w:val="ae"/>
    <w:uiPriority w:val="99"/>
    <w:semiHidden/>
    <w:rsid w:val="00B71A84"/>
    <w:rPr>
      <w:b/>
      <w:bCs/>
      <w:sz w:val="20"/>
      <w:szCs w:val="20"/>
    </w:rPr>
  </w:style>
  <w:style w:type="character" w:customStyle="1" w:styleId="rynqvb">
    <w:name w:val="rynqvb"/>
    <w:basedOn w:val="a0"/>
    <w:rsid w:val="00B71A84"/>
  </w:style>
  <w:style w:type="paragraph" w:customStyle="1" w:styleId="Default">
    <w:name w:val="Default"/>
    <w:rsid w:val="004A5451"/>
    <w:pPr>
      <w:autoSpaceDE w:val="0"/>
      <w:autoSpaceDN w:val="0"/>
      <w:adjustRightInd w:val="0"/>
      <w:spacing w:after="0" w:line="240" w:lineRule="auto"/>
    </w:pPr>
    <w:rPr>
      <w:rFonts w:ascii="Code" w:hAnsi="Code" w:cs="Code"/>
      <w:color w:val="000000"/>
      <w:sz w:val="24"/>
      <w:szCs w:val="24"/>
    </w:rPr>
  </w:style>
  <w:style w:type="character" w:styleId="af0">
    <w:name w:val="Unresolved Mention"/>
    <w:basedOn w:val="a0"/>
    <w:uiPriority w:val="99"/>
    <w:semiHidden/>
    <w:unhideWhenUsed/>
    <w:rsid w:val="00670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Ананьина Валентина Тимофеевна</dc:creator>
  <cp:keywords/>
  <dc:description/>
  <cp:lastModifiedBy>Ананьина Валентина Тимофеевна</cp:lastModifiedBy>
  <cp:revision>10</cp:revision>
  <dcterms:created xsi:type="dcterms:W3CDTF">2022-11-24T07:54:00Z</dcterms:created>
  <dcterms:modified xsi:type="dcterms:W3CDTF">2022-11-24T20:57:00Z</dcterms:modified>
</cp:coreProperties>
</file>