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73" w:rsidRPr="00B04028" w:rsidRDefault="00B04028" w:rsidP="00186673">
      <w:pPr>
        <w:pStyle w:val="a3"/>
        <w:spacing w:line="360" w:lineRule="auto"/>
        <w:ind w:right="-1" w:firstLine="707"/>
        <w:jc w:val="center"/>
        <w:rPr>
          <w:b/>
          <w:sz w:val="24"/>
          <w:szCs w:val="24"/>
        </w:rPr>
      </w:pPr>
      <w:r w:rsidRPr="00B04028">
        <w:rPr>
          <w:b/>
          <w:sz w:val="24"/>
          <w:szCs w:val="24"/>
        </w:rPr>
        <w:t>Технологические и институциональные факторы эффективности и финансовой устойчивости коммерческих банков</w:t>
      </w:r>
    </w:p>
    <w:p w:rsidR="00186673" w:rsidRDefault="00186673" w:rsidP="00186673">
      <w:pPr>
        <w:pStyle w:val="a3"/>
        <w:spacing w:line="360" w:lineRule="auto"/>
        <w:ind w:right="-1" w:firstLine="707"/>
        <w:jc w:val="both"/>
        <w:rPr>
          <w:sz w:val="24"/>
          <w:szCs w:val="24"/>
        </w:rPr>
      </w:pPr>
    </w:p>
    <w:p w:rsidR="00186673" w:rsidRPr="00186673" w:rsidRDefault="00186673" w:rsidP="00186673">
      <w:pPr>
        <w:pStyle w:val="a3"/>
        <w:spacing w:line="360" w:lineRule="auto"/>
        <w:ind w:right="-1" w:firstLine="707"/>
        <w:jc w:val="both"/>
        <w:rPr>
          <w:sz w:val="24"/>
          <w:szCs w:val="24"/>
        </w:rPr>
      </w:pPr>
      <w:r w:rsidRPr="00186673">
        <w:rPr>
          <w:sz w:val="24"/>
          <w:szCs w:val="24"/>
        </w:rPr>
        <w:t>Способность коммерческих банков отвечать по своим обязательствам в полном объеме и в срок всегда являлась и будет являться важным вопросом как для менеджеров и акционеров комп</w:t>
      </w:r>
      <w:bookmarkStart w:id="0" w:name="_GoBack"/>
      <w:bookmarkEnd w:id="0"/>
      <w:r w:rsidRPr="00186673">
        <w:rPr>
          <w:sz w:val="24"/>
          <w:szCs w:val="24"/>
        </w:rPr>
        <w:t xml:space="preserve">аний, так и для кредиторов и регулирующих структур. Социально-экономическое развитие страны может неблагоприятно сказываться на устойчивости тех коммерческих банков, которые не готовы к новым условиям. На это развитие большое воздействие оказывают особенности институциональной структуры, а также определяющим вектором является развитие технологической базы. Технологическое развитие выступает как фундаментальная социальная переменная, которая оказывает влияние на социальные практики и стандарты поведения в обществе, то есть является причиной институциональных изменений. В современном мире стремительный рост информационных технологий меняет «правила игры», под которые коммерческим банкам приходится быстро адаптироваться. Для этого им приходится трансформироваться во всех сферах своей хозяйственной деятельности, в том числе создавать новые продукты, внедрять новые формы коммуникации с партнерами и клиентами, ускорять процессы сбора и обработки информации и многое другое, что одной стороны приводит к увеличению роли нематериальных активов и дополнительным доходам, а с другой стороны требует значительные расходы и дополнительные источники финансирования. </w:t>
      </w:r>
    </w:p>
    <w:p w:rsidR="00186673" w:rsidRPr="00186673" w:rsidRDefault="00186673" w:rsidP="00186673">
      <w:pPr>
        <w:pStyle w:val="a3"/>
        <w:spacing w:line="360" w:lineRule="auto"/>
        <w:ind w:right="-1" w:firstLine="707"/>
        <w:jc w:val="both"/>
        <w:rPr>
          <w:sz w:val="24"/>
          <w:szCs w:val="24"/>
        </w:rPr>
      </w:pPr>
      <w:r w:rsidRPr="00186673">
        <w:rPr>
          <w:sz w:val="24"/>
          <w:szCs w:val="24"/>
        </w:rPr>
        <w:t xml:space="preserve">Банки - пользователи финансовых технологий. Они используют экономические и статистические модели для создания и оценки новых ценных бумаг, оценки распределения доходов и принятия решений по портфелю на основе данных статистики. Эта финансовая инженерия используется для создания новых производных финансовых инструментов, моделей кредитного риска и рыночного риска, которые используются для улучшения управления портфелем, а также для оценки кредитных заявок. Эти финансовые технологии используют ИТ для сбора, обработки и распространения данных, а также для разработки экономических и статистических моделей для оценки данных. Технологический прогресс в банковской сфере, в том числе, важен из-за ключевой роли банков в предоставлении финансовых услуг для всех других секторов экономики. </w:t>
      </w:r>
    </w:p>
    <w:p w:rsidR="00186673" w:rsidRPr="00186673" w:rsidRDefault="00186673" w:rsidP="00186673">
      <w:pPr>
        <w:pStyle w:val="a3"/>
        <w:spacing w:line="360" w:lineRule="auto"/>
        <w:ind w:right="-1" w:firstLine="707"/>
        <w:jc w:val="both"/>
        <w:rPr>
          <w:sz w:val="24"/>
          <w:szCs w:val="24"/>
        </w:rPr>
      </w:pPr>
      <w:r w:rsidRPr="00186673">
        <w:rPr>
          <w:sz w:val="24"/>
          <w:szCs w:val="24"/>
        </w:rPr>
        <w:t xml:space="preserve">Изучение банковской отрасли также демонстрирует некоторые общие проблемы измерения воздействия технологического и институционального прогресса и способы решения этих проблем. </w:t>
      </w:r>
    </w:p>
    <w:p w:rsidR="00186673" w:rsidRPr="00186673" w:rsidRDefault="00186673" w:rsidP="00186673">
      <w:pPr>
        <w:pStyle w:val="a3"/>
        <w:spacing w:line="360" w:lineRule="auto"/>
        <w:ind w:right="-1" w:firstLine="707"/>
        <w:jc w:val="both"/>
        <w:rPr>
          <w:sz w:val="24"/>
          <w:szCs w:val="24"/>
        </w:rPr>
      </w:pPr>
      <w:r w:rsidRPr="00186673">
        <w:rPr>
          <w:sz w:val="24"/>
          <w:szCs w:val="24"/>
        </w:rPr>
        <w:t>В связи с обозначенным выше, основной вопрос настоящего исследования можно сформулировать следующим образом</w:t>
      </w:r>
      <w:proofErr w:type="gramStart"/>
      <w:r w:rsidRPr="00186673">
        <w:rPr>
          <w:sz w:val="24"/>
          <w:szCs w:val="24"/>
        </w:rPr>
        <w:t>: Как</w:t>
      </w:r>
      <w:proofErr w:type="gramEnd"/>
      <w:r w:rsidRPr="00186673">
        <w:rPr>
          <w:sz w:val="24"/>
          <w:szCs w:val="24"/>
        </w:rPr>
        <w:t xml:space="preserve"> инновационное развитие банковской среды </w:t>
      </w:r>
      <w:r w:rsidRPr="00186673">
        <w:rPr>
          <w:sz w:val="24"/>
          <w:szCs w:val="24"/>
        </w:rPr>
        <w:lastRenderedPageBreak/>
        <w:t>влияет на финансовую устойчивость и эффективность коммерческих банков?</w:t>
      </w:r>
    </w:p>
    <w:p w:rsidR="00186673" w:rsidRPr="00186673" w:rsidRDefault="00186673" w:rsidP="00186673">
      <w:pPr>
        <w:pStyle w:val="a3"/>
        <w:spacing w:line="360" w:lineRule="auto"/>
        <w:ind w:right="-1" w:firstLine="707"/>
        <w:jc w:val="both"/>
        <w:rPr>
          <w:color w:val="FF0000"/>
          <w:sz w:val="24"/>
          <w:szCs w:val="24"/>
        </w:rPr>
      </w:pPr>
      <w:r w:rsidRPr="00186673">
        <w:rPr>
          <w:sz w:val="24"/>
          <w:szCs w:val="24"/>
        </w:rPr>
        <w:t>Поднятые в диссертационном</w:t>
      </w:r>
      <w:r w:rsidRPr="00186673">
        <w:rPr>
          <w:spacing w:val="1"/>
          <w:sz w:val="24"/>
          <w:szCs w:val="24"/>
        </w:rPr>
        <w:t xml:space="preserve"> </w:t>
      </w:r>
      <w:r w:rsidRPr="00186673">
        <w:rPr>
          <w:sz w:val="24"/>
          <w:szCs w:val="24"/>
        </w:rPr>
        <w:t>исследовании</w:t>
      </w:r>
      <w:r w:rsidRPr="00186673">
        <w:rPr>
          <w:spacing w:val="1"/>
          <w:sz w:val="24"/>
          <w:szCs w:val="24"/>
        </w:rPr>
        <w:t xml:space="preserve"> </w:t>
      </w:r>
      <w:r w:rsidRPr="00186673">
        <w:rPr>
          <w:sz w:val="24"/>
          <w:szCs w:val="24"/>
        </w:rPr>
        <w:t>вопросы</w:t>
      </w:r>
      <w:r w:rsidRPr="00186673">
        <w:rPr>
          <w:spacing w:val="1"/>
          <w:sz w:val="24"/>
          <w:szCs w:val="24"/>
        </w:rPr>
        <w:t xml:space="preserve"> </w:t>
      </w:r>
      <w:r w:rsidRPr="00186673">
        <w:rPr>
          <w:sz w:val="24"/>
          <w:szCs w:val="24"/>
        </w:rPr>
        <w:t>рассматриваются</w:t>
      </w:r>
      <w:r w:rsidRPr="00186673">
        <w:rPr>
          <w:spacing w:val="1"/>
          <w:sz w:val="24"/>
          <w:szCs w:val="24"/>
        </w:rPr>
        <w:t xml:space="preserve"> </w:t>
      </w:r>
      <w:r w:rsidRPr="00186673">
        <w:rPr>
          <w:sz w:val="24"/>
          <w:szCs w:val="24"/>
        </w:rPr>
        <w:t>в</w:t>
      </w:r>
      <w:r w:rsidRPr="00186673">
        <w:rPr>
          <w:spacing w:val="1"/>
          <w:sz w:val="24"/>
          <w:szCs w:val="24"/>
        </w:rPr>
        <w:t xml:space="preserve"> </w:t>
      </w:r>
      <w:r w:rsidRPr="00186673">
        <w:rPr>
          <w:sz w:val="24"/>
          <w:szCs w:val="24"/>
        </w:rPr>
        <w:t>работах</w:t>
      </w:r>
      <w:r w:rsidRPr="00186673">
        <w:rPr>
          <w:spacing w:val="1"/>
          <w:sz w:val="24"/>
          <w:szCs w:val="24"/>
        </w:rPr>
        <w:t xml:space="preserve"> многих</w:t>
      </w:r>
      <w:r w:rsidRPr="00186673">
        <w:rPr>
          <w:b/>
          <w:spacing w:val="1"/>
          <w:sz w:val="24"/>
          <w:szCs w:val="24"/>
        </w:rPr>
        <w:t xml:space="preserve"> </w:t>
      </w:r>
      <w:r w:rsidRPr="00186673">
        <w:rPr>
          <w:sz w:val="24"/>
          <w:szCs w:val="24"/>
        </w:rPr>
        <w:t>исследователей:</w:t>
      </w:r>
      <w:r w:rsidRPr="00186673">
        <w:rPr>
          <w:spacing w:val="1"/>
          <w:sz w:val="24"/>
          <w:szCs w:val="24"/>
        </w:rPr>
        <w:t xml:space="preserve"> </w:t>
      </w:r>
      <w:r w:rsidRPr="00186673">
        <w:rPr>
          <w:sz w:val="24"/>
          <w:szCs w:val="24"/>
          <w:lang w:val="en-US"/>
        </w:rPr>
        <w:t>Berger</w:t>
      </w:r>
      <w:r w:rsidRPr="00186673">
        <w:rPr>
          <w:sz w:val="24"/>
          <w:szCs w:val="24"/>
        </w:rPr>
        <w:t xml:space="preserve"> </w:t>
      </w:r>
      <w:r w:rsidRPr="00186673">
        <w:rPr>
          <w:sz w:val="24"/>
          <w:szCs w:val="24"/>
          <w:lang w:val="en-US"/>
        </w:rPr>
        <w:t>A</w:t>
      </w:r>
      <w:r w:rsidRPr="00186673">
        <w:rPr>
          <w:sz w:val="24"/>
          <w:szCs w:val="24"/>
        </w:rPr>
        <w:t xml:space="preserve">., </w:t>
      </w:r>
      <w:proofErr w:type="spellStart"/>
      <w:r w:rsidRPr="00186673">
        <w:rPr>
          <w:sz w:val="24"/>
          <w:szCs w:val="24"/>
        </w:rPr>
        <w:t>Veblen</w:t>
      </w:r>
      <w:proofErr w:type="spellEnd"/>
      <w:r w:rsidRPr="00186673">
        <w:rPr>
          <w:sz w:val="24"/>
          <w:szCs w:val="24"/>
        </w:rPr>
        <w:t xml:space="preserve">. </w:t>
      </w:r>
      <w:r w:rsidRPr="00186673">
        <w:rPr>
          <w:sz w:val="24"/>
          <w:szCs w:val="24"/>
          <w:lang w:val="en-US"/>
        </w:rPr>
        <w:t>T</w:t>
      </w:r>
      <w:r w:rsidRPr="00186673">
        <w:rPr>
          <w:sz w:val="24"/>
          <w:szCs w:val="24"/>
        </w:rPr>
        <w:t xml:space="preserve">., </w:t>
      </w:r>
      <w:r w:rsidRPr="00186673">
        <w:rPr>
          <w:sz w:val="24"/>
          <w:szCs w:val="24"/>
          <w:lang w:val="en-US"/>
        </w:rPr>
        <w:t>Solow</w:t>
      </w:r>
      <w:r w:rsidRPr="00186673">
        <w:rPr>
          <w:sz w:val="24"/>
          <w:szCs w:val="24"/>
        </w:rPr>
        <w:t>.</w:t>
      </w:r>
      <w:r w:rsidRPr="00186673">
        <w:rPr>
          <w:sz w:val="24"/>
          <w:szCs w:val="24"/>
          <w:lang w:val="en-US"/>
        </w:rPr>
        <w:t>R</w:t>
      </w:r>
      <w:r w:rsidRPr="00186673">
        <w:rPr>
          <w:sz w:val="24"/>
          <w:szCs w:val="24"/>
        </w:rPr>
        <w:t xml:space="preserve">., </w:t>
      </w:r>
      <w:r w:rsidRPr="00186673">
        <w:rPr>
          <w:sz w:val="24"/>
          <w:szCs w:val="24"/>
          <w:lang w:val="en-US"/>
        </w:rPr>
        <w:t>Ayres</w:t>
      </w:r>
      <w:r w:rsidRPr="00186673">
        <w:rPr>
          <w:sz w:val="24"/>
          <w:szCs w:val="24"/>
        </w:rPr>
        <w:t>.</w:t>
      </w:r>
      <w:r w:rsidRPr="00186673">
        <w:rPr>
          <w:sz w:val="24"/>
          <w:szCs w:val="24"/>
          <w:lang w:val="en-US"/>
        </w:rPr>
        <w:t>K</w:t>
      </w:r>
      <w:r w:rsidRPr="00186673">
        <w:rPr>
          <w:sz w:val="24"/>
          <w:szCs w:val="24"/>
        </w:rPr>
        <w:t xml:space="preserve">., </w:t>
      </w:r>
      <w:r w:rsidRPr="00186673">
        <w:rPr>
          <w:sz w:val="24"/>
          <w:szCs w:val="24"/>
          <w:lang w:val="en-US"/>
        </w:rPr>
        <w:t>Triplett</w:t>
      </w:r>
      <w:r w:rsidRPr="00186673">
        <w:rPr>
          <w:sz w:val="24"/>
          <w:szCs w:val="24"/>
        </w:rPr>
        <w:t xml:space="preserve">, </w:t>
      </w:r>
      <w:r w:rsidRPr="00186673">
        <w:rPr>
          <w:sz w:val="24"/>
          <w:szCs w:val="24"/>
          <w:lang w:val="en-US"/>
        </w:rPr>
        <w:t>J</w:t>
      </w:r>
      <w:r w:rsidRPr="00186673">
        <w:rPr>
          <w:sz w:val="24"/>
          <w:szCs w:val="24"/>
        </w:rPr>
        <w:t xml:space="preserve">., &amp; </w:t>
      </w:r>
      <w:r w:rsidRPr="00186673">
        <w:rPr>
          <w:sz w:val="24"/>
          <w:szCs w:val="24"/>
          <w:lang w:val="en-US"/>
        </w:rPr>
        <w:t>Bosworth</w:t>
      </w:r>
      <w:r w:rsidRPr="00186673">
        <w:rPr>
          <w:sz w:val="24"/>
          <w:szCs w:val="24"/>
        </w:rPr>
        <w:t xml:space="preserve"> </w:t>
      </w:r>
      <w:r w:rsidRPr="00186673">
        <w:rPr>
          <w:sz w:val="24"/>
          <w:szCs w:val="24"/>
          <w:lang w:val="en-US"/>
        </w:rPr>
        <w:t>B</w:t>
      </w:r>
      <w:r w:rsidRPr="00186673">
        <w:rPr>
          <w:sz w:val="24"/>
          <w:szCs w:val="24"/>
        </w:rPr>
        <w:t xml:space="preserve">., </w:t>
      </w:r>
      <w:r w:rsidRPr="00186673">
        <w:rPr>
          <w:sz w:val="24"/>
          <w:szCs w:val="24"/>
          <w:lang w:val="en-US"/>
        </w:rPr>
        <w:t>Rui</w:t>
      </w:r>
      <w:r w:rsidRPr="00186673">
        <w:rPr>
          <w:sz w:val="24"/>
          <w:szCs w:val="24"/>
        </w:rPr>
        <w:t xml:space="preserve"> </w:t>
      </w:r>
      <w:r w:rsidRPr="00186673">
        <w:rPr>
          <w:sz w:val="24"/>
          <w:szCs w:val="24"/>
          <w:lang w:val="en-US"/>
        </w:rPr>
        <w:t>Zhao</w:t>
      </w:r>
      <w:r w:rsidRPr="00186673">
        <w:rPr>
          <w:sz w:val="24"/>
          <w:szCs w:val="24"/>
        </w:rPr>
        <w:t xml:space="preserve">, </w:t>
      </w:r>
      <w:proofErr w:type="spellStart"/>
      <w:r w:rsidRPr="00186673">
        <w:rPr>
          <w:sz w:val="24"/>
          <w:szCs w:val="24"/>
          <w:lang w:val="en-US"/>
        </w:rPr>
        <w:t>Eydam</w:t>
      </w:r>
      <w:proofErr w:type="spellEnd"/>
      <w:r w:rsidRPr="00186673">
        <w:rPr>
          <w:sz w:val="24"/>
          <w:szCs w:val="24"/>
        </w:rPr>
        <w:t xml:space="preserve"> </w:t>
      </w:r>
      <w:r w:rsidRPr="00186673">
        <w:rPr>
          <w:sz w:val="24"/>
          <w:szCs w:val="24"/>
          <w:lang w:val="en-US"/>
        </w:rPr>
        <w:t>U</w:t>
      </w:r>
      <w:r w:rsidRPr="00186673">
        <w:rPr>
          <w:sz w:val="24"/>
          <w:szCs w:val="24"/>
        </w:rPr>
        <w:t xml:space="preserve">., </w:t>
      </w:r>
      <w:proofErr w:type="spellStart"/>
      <w:r w:rsidRPr="00186673">
        <w:rPr>
          <w:sz w:val="24"/>
          <w:szCs w:val="24"/>
          <w:lang w:val="en-US"/>
        </w:rPr>
        <w:t>Gabriadze</w:t>
      </w:r>
      <w:proofErr w:type="spellEnd"/>
      <w:r w:rsidRPr="00186673">
        <w:rPr>
          <w:sz w:val="24"/>
          <w:szCs w:val="24"/>
        </w:rPr>
        <w:t xml:space="preserve"> </w:t>
      </w:r>
      <w:r w:rsidRPr="00186673">
        <w:rPr>
          <w:sz w:val="24"/>
          <w:szCs w:val="24"/>
          <w:lang w:val="en-US"/>
        </w:rPr>
        <w:t>I</w:t>
      </w:r>
      <w:r w:rsidRPr="00186673">
        <w:rPr>
          <w:sz w:val="24"/>
          <w:szCs w:val="24"/>
        </w:rPr>
        <w:t xml:space="preserve">., </w:t>
      </w:r>
      <w:proofErr w:type="spellStart"/>
      <w:r w:rsidRPr="00186673">
        <w:rPr>
          <w:sz w:val="24"/>
          <w:szCs w:val="24"/>
          <w:lang w:val="en-US"/>
        </w:rPr>
        <w:t>Chlebna</w:t>
      </w:r>
      <w:proofErr w:type="spellEnd"/>
      <w:r w:rsidRPr="00186673">
        <w:rPr>
          <w:sz w:val="24"/>
          <w:szCs w:val="24"/>
        </w:rPr>
        <w:t xml:space="preserve"> </w:t>
      </w:r>
      <w:r w:rsidRPr="00186673">
        <w:rPr>
          <w:sz w:val="24"/>
          <w:szCs w:val="24"/>
          <w:lang w:val="en-US"/>
        </w:rPr>
        <w:t>C</w:t>
      </w:r>
      <w:r w:rsidRPr="00186673">
        <w:rPr>
          <w:sz w:val="24"/>
          <w:szCs w:val="24"/>
        </w:rPr>
        <w:t xml:space="preserve">., </w:t>
      </w:r>
      <w:proofErr w:type="spellStart"/>
      <w:r w:rsidRPr="00186673">
        <w:rPr>
          <w:sz w:val="24"/>
          <w:szCs w:val="24"/>
          <w:lang w:val="en-US"/>
        </w:rPr>
        <w:t>Simmie</w:t>
      </w:r>
      <w:proofErr w:type="spellEnd"/>
      <w:r w:rsidRPr="00186673">
        <w:rPr>
          <w:sz w:val="24"/>
          <w:szCs w:val="24"/>
        </w:rPr>
        <w:t xml:space="preserve"> </w:t>
      </w:r>
      <w:r w:rsidRPr="00186673">
        <w:rPr>
          <w:sz w:val="24"/>
          <w:szCs w:val="24"/>
          <w:lang w:val="en-US"/>
        </w:rPr>
        <w:t>J</w:t>
      </w:r>
      <w:r w:rsidRPr="00186673">
        <w:rPr>
          <w:sz w:val="24"/>
          <w:szCs w:val="24"/>
        </w:rPr>
        <w:t xml:space="preserve">., </w:t>
      </w:r>
      <w:r w:rsidRPr="00186673">
        <w:rPr>
          <w:sz w:val="24"/>
          <w:szCs w:val="24"/>
          <w:lang w:val="en-US"/>
        </w:rPr>
        <w:t>Campanella</w:t>
      </w:r>
      <w:r w:rsidRPr="00186673">
        <w:rPr>
          <w:sz w:val="24"/>
          <w:szCs w:val="24"/>
        </w:rPr>
        <w:t xml:space="preserve"> </w:t>
      </w:r>
      <w:r w:rsidRPr="00186673">
        <w:rPr>
          <w:sz w:val="24"/>
          <w:szCs w:val="24"/>
          <w:lang w:val="en-US"/>
        </w:rPr>
        <w:t>F</w:t>
      </w:r>
      <w:r w:rsidRPr="00186673">
        <w:rPr>
          <w:sz w:val="24"/>
          <w:szCs w:val="24"/>
        </w:rPr>
        <w:t xml:space="preserve">., </w:t>
      </w:r>
      <w:proofErr w:type="spellStart"/>
      <w:r w:rsidRPr="00186673">
        <w:rPr>
          <w:sz w:val="24"/>
          <w:szCs w:val="24"/>
          <w:lang w:val="en-US"/>
        </w:rPr>
        <w:t>Peruta</w:t>
      </w:r>
      <w:proofErr w:type="spellEnd"/>
      <w:r w:rsidRPr="00186673">
        <w:rPr>
          <w:sz w:val="24"/>
          <w:szCs w:val="24"/>
        </w:rPr>
        <w:t xml:space="preserve"> </w:t>
      </w:r>
      <w:r w:rsidRPr="00186673">
        <w:rPr>
          <w:sz w:val="24"/>
          <w:szCs w:val="24"/>
          <w:lang w:val="en-US"/>
        </w:rPr>
        <w:t>M</w:t>
      </w:r>
      <w:r w:rsidRPr="00186673">
        <w:rPr>
          <w:sz w:val="24"/>
          <w:szCs w:val="24"/>
        </w:rPr>
        <w:t xml:space="preserve">., </w:t>
      </w:r>
      <w:r w:rsidRPr="00186673">
        <w:rPr>
          <w:sz w:val="24"/>
          <w:szCs w:val="24"/>
          <w:lang w:val="en-US"/>
        </w:rPr>
        <w:t>Giudice</w:t>
      </w:r>
      <w:r w:rsidRPr="00186673">
        <w:rPr>
          <w:sz w:val="24"/>
          <w:szCs w:val="24"/>
        </w:rPr>
        <w:t xml:space="preserve"> </w:t>
      </w:r>
      <w:r w:rsidRPr="00186673">
        <w:rPr>
          <w:sz w:val="24"/>
          <w:szCs w:val="24"/>
          <w:lang w:val="en-US"/>
        </w:rPr>
        <w:t>M</w:t>
      </w:r>
      <w:r w:rsidRPr="00186673">
        <w:rPr>
          <w:sz w:val="24"/>
          <w:szCs w:val="24"/>
        </w:rPr>
        <w:t>. и другие.</w:t>
      </w:r>
    </w:p>
    <w:p w:rsidR="00186673" w:rsidRPr="00186673" w:rsidRDefault="00186673" w:rsidP="00186673">
      <w:pPr>
        <w:pStyle w:val="a3"/>
        <w:spacing w:before="2" w:line="360" w:lineRule="auto"/>
        <w:ind w:right="-1" w:firstLine="707"/>
        <w:jc w:val="both"/>
        <w:rPr>
          <w:sz w:val="24"/>
          <w:szCs w:val="24"/>
        </w:rPr>
      </w:pPr>
      <w:bookmarkStart w:id="1" w:name="_Hlk84933403"/>
      <w:r w:rsidRPr="00186673">
        <w:rPr>
          <w:sz w:val="24"/>
          <w:szCs w:val="24"/>
        </w:rPr>
        <w:t>Результатом</w:t>
      </w:r>
      <w:r w:rsidRPr="00186673">
        <w:rPr>
          <w:spacing w:val="1"/>
          <w:sz w:val="24"/>
          <w:szCs w:val="24"/>
        </w:rPr>
        <w:t xml:space="preserve"> </w:t>
      </w:r>
      <w:r w:rsidRPr="00186673">
        <w:rPr>
          <w:sz w:val="24"/>
          <w:szCs w:val="24"/>
        </w:rPr>
        <w:t>работы</w:t>
      </w:r>
      <w:r w:rsidRPr="00186673">
        <w:rPr>
          <w:spacing w:val="1"/>
          <w:sz w:val="24"/>
          <w:szCs w:val="24"/>
        </w:rPr>
        <w:t xml:space="preserve"> </w:t>
      </w:r>
      <w:r w:rsidRPr="00186673">
        <w:rPr>
          <w:sz w:val="24"/>
          <w:szCs w:val="24"/>
        </w:rPr>
        <w:t>является</w:t>
      </w:r>
      <w:r w:rsidRPr="00186673">
        <w:rPr>
          <w:spacing w:val="1"/>
          <w:sz w:val="24"/>
          <w:szCs w:val="24"/>
        </w:rPr>
        <w:t xml:space="preserve"> </w:t>
      </w:r>
      <w:r w:rsidRPr="00186673">
        <w:rPr>
          <w:sz w:val="24"/>
          <w:szCs w:val="24"/>
        </w:rPr>
        <w:t>построение</w:t>
      </w:r>
      <w:r w:rsidRPr="00186673">
        <w:rPr>
          <w:spacing w:val="1"/>
          <w:sz w:val="24"/>
          <w:szCs w:val="24"/>
        </w:rPr>
        <w:t xml:space="preserve"> система уравнений, когда рассматриваются устойчивость и эффективность в одной системе. Выявление показателей и валидация полученных результатов и моделей позволит определить не только общие подходы к оценке влияния вышеуказанных факторов, но и особенности отдельных коммерческих банков, которые имеют разные адаптивные способности к современной быстроизменяющейся среде.</w:t>
      </w:r>
    </w:p>
    <w:bookmarkEnd w:id="1"/>
    <w:p w:rsidR="00186673" w:rsidRPr="00186673" w:rsidRDefault="00186673" w:rsidP="00186673">
      <w:pPr>
        <w:pStyle w:val="a3"/>
        <w:spacing w:line="360" w:lineRule="auto"/>
        <w:ind w:right="-1" w:firstLine="707"/>
        <w:jc w:val="both"/>
        <w:rPr>
          <w:sz w:val="24"/>
          <w:szCs w:val="24"/>
        </w:rPr>
      </w:pPr>
      <w:r w:rsidRPr="00186673">
        <w:rPr>
          <w:sz w:val="24"/>
          <w:szCs w:val="24"/>
        </w:rPr>
        <w:t>В работе рассмотрены различные методики оценки инновационного развития банковского сектора и выбраны основные показатели, характеризующие это развитие, с целью применения их в разработке эконометрических моделей (МНК) зависимости показателей финансовой устойчивости коммерческих банков от этого развития. Выборка будет включать финансовую информацию о российских банках, а также данные о технологическом и институциональном развитии России с 2011 года.</w:t>
      </w:r>
    </w:p>
    <w:p w:rsidR="00186673" w:rsidRPr="00186673" w:rsidRDefault="00186673" w:rsidP="00186673">
      <w:pPr>
        <w:spacing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86673">
        <w:rPr>
          <w:rFonts w:ascii="Times New Roman" w:hAnsi="Times New Roman" w:cs="Times New Roman"/>
          <w:b/>
          <w:sz w:val="24"/>
          <w:szCs w:val="24"/>
        </w:rPr>
        <w:t>Научная</w:t>
      </w:r>
      <w:r w:rsidRPr="001866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1866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данного исследования заключается в разработке комплексного подхода оценки влияния технологического и институционального развития на динамику финансовой устойчивости и эффективности коммерческих банков. В частности, по отдельности модели эффективности и устойчивости банков оценивались. Поэтому будет рассмотрена система одновременных уравнений, когда рассматриваются устойчивость и эффективность в одной системе. Выявление показателей и валидация полученных результатов и моделей позволит определить не только общие подходы к оценке влияния вышеуказанных факторов, но и особенности отдельных коммерческих банков, которые имеют разные адаптивные способности к современной быстроизменяющейся среде.</w:t>
      </w:r>
    </w:p>
    <w:sectPr w:rsidR="00186673" w:rsidRPr="0018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73"/>
    <w:rsid w:val="00186673"/>
    <w:rsid w:val="004E3375"/>
    <w:rsid w:val="00B0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077E"/>
  <w15:chartTrackingRefBased/>
  <w15:docId w15:val="{612CA2BD-92BF-4D59-B976-60448B24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66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667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2021-11-22T09:26:00Z</dcterms:created>
  <dcterms:modified xsi:type="dcterms:W3CDTF">2021-11-22T16:35:00Z</dcterms:modified>
</cp:coreProperties>
</file>