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EEBA" w14:textId="193EDCB0" w:rsidR="00820299" w:rsidRPr="00820A0A" w:rsidRDefault="00820299" w:rsidP="0082029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Excess Mortality in </w:t>
      </w:r>
      <w:r w:rsidRPr="009975E4">
        <w:rPr>
          <w:rFonts w:ascii="Times New Roman" w:hAnsi="Times New Roman" w:cs="Times New Roman"/>
          <w:b/>
          <w:bCs/>
          <w:sz w:val="24"/>
          <w:szCs w:val="24"/>
          <w:lang w:val="en-US"/>
        </w:rPr>
        <w:t>Cities and Regions of European Russia</w:t>
      </w:r>
      <w:r>
        <w:rPr>
          <w:rFonts w:ascii="Times New Roman" w:hAnsi="Times New Roman" w:cs="Times New Roman"/>
          <w:b/>
          <w:bCs/>
          <w:sz w:val="24"/>
          <w:szCs w:val="24"/>
          <w:lang w:val="en-US"/>
        </w:rPr>
        <w:t xml:space="preserve"> During </w:t>
      </w:r>
      <w:r w:rsidRPr="009975E4">
        <w:rPr>
          <w:rFonts w:ascii="Times New Roman" w:hAnsi="Times New Roman" w:cs="Times New Roman"/>
          <w:b/>
          <w:bCs/>
          <w:sz w:val="24"/>
          <w:szCs w:val="24"/>
          <w:lang w:val="en-US"/>
        </w:rPr>
        <w:t>2010 Heat</w:t>
      </w:r>
      <w:r w:rsidR="00C714E1">
        <w:rPr>
          <w:rFonts w:ascii="Times New Roman" w:hAnsi="Times New Roman" w:cs="Times New Roman"/>
          <w:b/>
          <w:bCs/>
          <w:sz w:val="24"/>
          <w:szCs w:val="24"/>
          <w:lang w:val="en-US"/>
        </w:rPr>
        <w:t>w</w:t>
      </w:r>
      <w:r w:rsidRPr="009975E4">
        <w:rPr>
          <w:rFonts w:ascii="Times New Roman" w:hAnsi="Times New Roman" w:cs="Times New Roman"/>
          <w:b/>
          <w:bCs/>
          <w:sz w:val="24"/>
          <w:szCs w:val="24"/>
          <w:lang w:val="en-US"/>
        </w:rPr>
        <w:t>ave</w:t>
      </w:r>
    </w:p>
    <w:p w14:paraId="6304699A" w14:textId="0086F9E9" w:rsidR="00820299" w:rsidRPr="004F1B61" w:rsidRDefault="00820299" w:rsidP="00820299">
      <w:pPr>
        <w:spacing w:after="0" w:line="360" w:lineRule="auto"/>
        <w:jc w:val="center"/>
        <w:rPr>
          <w:rFonts w:ascii="Times New Roman" w:hAnsi="Times New Roman" w:cs="Times New Roman"/>
          <w:bCs/>
          <w:sz w:val="24"/>
          <w:szCs w:val="24"/>
          <w:lang w:val="en-US"/>
        </w:rPr>
      </w:pPr>
      <w:r w:rsidRPr="00A91E49">
        <w:rPr>
          <w:rFonts w:ascii="Times New Roman" w:hAnsi="Times New Roman" w:cs="Times New Roman"/>
          <w:bCs/>
          <w:sz w:val="24"/>
          <w:szCs w:val="24"/>
          <w:lang w:val="en-US"/>
        </w:rPr>
        <w:t xml:space="preserve">Mikhail </w:t>
      </w:r>
      <w:proofErr w:type="spellStart"/>
      <w:r w:rsidRPr="00A91E49">
        <w:rPr>
          <w:rFonts w:ascii="Times New Roman" w:hAnsi="Times New Roman" w:cs="Times New Roman"/>
          <w:bCs/>
          <w:sz w:val="24"/>
          <w:szCs w:val="24"/>
          <w:lang w:val="en-US"/>
        </w:rPr>
        <w:t>Maximenko</w:t>
      </w:r>
      <w:proofErr w:type="spellEnd"/>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(mmaksimenko@hse.ru),</w:t>
      </w:r>
      <w:r w:rsidRPr="00A91E49">
        <w:rPr>
          <w:rFonts w:ascii="Times New Roman" w:hAnsi="Times New Roman" w:cs="Times New Roman"/>
          <w:bCs/>
          <w:sz w:val="24"/>
          <w:szCs w:val="24"/>
          <w:lang w:val="en-US"/>
        </w:rPr>
        <w:t xml:space="preserve"> </w:t>
      </w:r>
      <w:bookmarkStart w:id="0" w:name="_Hlk108345998"/>
      <w:r w:rsidRPr="00A91E49">
        <w:rPr>
          <w:rFonts w:ascii="Times New Roman" w:hAnsi="Times New Roman" w:cs="Times New Roman"/>
          <w:bCs/>
          <w:sz w:val="24"/>
          <w:szCs w:val="24"/>
          <w:lang w:val="en-US"/>
        </w:rPr>
        <w:t xml:space="preserve">Sergey </w:t>
      </w:r>
      <w:proofErr w:type="spellStart"/>
      <w:r w:rsidRPr="00A91E49">
        <w:rPr>
          <w:rFonts w:ascii="Times New Roman" w:hAnsi="Times New Roman" w:cs="Times New Roman"/>
          <w:bCs/>
          <w:sz w:val="24"/>
          <w:szCs w:val="24"/>
          <w:lang w:val="en-US"/>
        </w:rPr>
        <w:t>Timonin</w:t>
      </w:r>
      <w:proofErr w:type="spellEnd"/>
      <w:r>
        <w:rPr>
          <w:rFonts w:ascii="Times New Roman" w:hAnsi="Times New Roman" w:cs="Times New Roman"/>
          <w:bCs/>
          <w:sz w:val="24"/>
          <w:szCs w:val="24"/>
          <w:lang w:val="en-US"/>
        </w:rPr>
        <w:t xml:space="preserve"> (stimonin@hse.ru</w:t>
      </w:r>
      <w:r w:rsidR="00632CC9">
        <w:rPr>
          <w:rFonts w:ascii="Times New Roman" w:hAnsi="Times New Roman" w:cs="Times New Roman"/>
          <w:bCs/>
          <w:sz w:val="24"/>
          <w:szCs w:val="24"/>
          <w:lang w:val="en-US"/>
        </w:rPr>
        <w:t>),</w:t>
      </w:r>
      <w:r w:rsidR="00632CC9" w:rsidRPr="00A91E49">
        <w:rPr>
          <w:rFonts w:ascii="Times New Roman" w:hAnsi="Times New Roman" w:cs="Times New Roman"/>
          <w:bCs/>
          <w:sz w:val="24"/>
          <w:szCs w:val="24"/>
          <w:lang w:val="en-US"/>
        </w:rPr>
        <w:t xml:space="preserve"> Natalia</w:t>
      </w:r>
      <w:r w:rsidRPr="00A91E49">
        <w:rPr>
          <w:rFonts w:ascii="Times New Roman" w:hAnsi="Times New Roman" w:cs="Times New Roman"/>
          <w:bCs/>
          <w:sz w:val="24"/>
          <w:szCs w:val="24"/>
          <w:lang w:val="en-US"/>
        </w:rPr>
        <w:t xml:space="preserve"> </w:t>
      </w:r>
      <w:proofErr w:type="spellStart"/>
      <w:r w:rsidRPr="00A91E49">
        <w:rPr>
          <w:rFonts w:ascii="Times New Roman" w:hAnsi="Times New Roman" w:cs="Times New Roman"/>
          <w:bCs/>
          <w:sz w:val="24"/>
          <w:szCs w:val="24"/>
          <w:lang w:val="en-US"/>
        </w:rPr>
        <w:t>Shartova</w:t>
      </w:r>
      <w:proofErr w:type="spellEnd"/>
      <w:r>
        <w:rPr>
          <w:rFonts w:ascii="Times New Roman" w:hAnsi="Times New Roman" w:cs="Times New Roman"/>
          <w:bCs/>
          <w:sz w:val="24"/>
          <w:szCs w:val="24"/>
          <w:vertAlign w:val="superscript"/>
          <w:lang w:val="en-US"/>
        </w:rPr>
        <w:t xml:space="preserve"> </w:t>
      </w:r>
      <w:r>
        <w:rPr>
          <w:rFonts w:ascii="Times New Roman" w:hAnsi="Times New Roman" w:cs="Times New Roman"/>
          <w:bCs/>
          <w:sz w:val="24"/>
          <w:szCs w:val="24"/>
          <w:lang w:val="en-US"/>
        </w:rPr>
        <w:t>(nshartova@hse.ru)</w:t>
      </w:r>
    </w:p>
    <w:bookmarkEnd w:id="0"/>
    <w:p w14:paraId="778C7D54" w14:textId="77777777" w:rsidR="00820299" w:rsidRPr="00A91E49" w:rsidRDefault="00820299" w:rsidP="00820299">
      <w:pPr>
        <w:spacing w:after="0"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Corresponding e</w:t>
      </w:r>
      <w:r w:rsidRPr="00A91E49">
        <w:rPr>
          <w:rFonts w:ascii="Times New Roman" w:hAnsi="Times New Roman" w:cs="Times New Roman"/>
          <w:bCs/>
          <w:sz w:val="24"/>
          <w:szCs w:val="24"/>
          <w:lang w:val="en-US"/>
        </w:rPr>
        <w:t xml:space="preserve">-mail: </w:t>
      </w:r>
      <w:r w:rsidRPr="003B39E7">
        <w:rPr>
          <w:rFonts w:ascii="Times New Roman" w:hAnsi="Times New Roman" w:cs="Times New Roman"/>
          <w:bCs/>
          <w:sz w:val="24"/>
          <w:szCs w:val="24"/>
          <w:lang w:val="en-US"/>
        </w:rPr>
        <w:t>mmaksimenko@hse.ru</w:t>
      </w:r>
    </w:p>
    <w:p w14:paraId="63B0EE7C" w14:textId="77777777" w:rsidR="00820299" w:rsidRPr="00F24211" w:rsidRDefault="00820299" w:rsidP="00820299">
      <w:pPr>
        <w:ind w:left="2835"/>
        <w:jc w:val="right"/>
        <w:rPr>
          <w:rFonts w:ascii="Times New Roman" w:hAnsi="Times New Roman" w:cs="Times New Roman"/>
          <w:sz w:val="24"/>
          <w:szCs w:val="24"/>
          <w:lang w:val="en-US"/>
        </w:rPr>
      </w:pPr>
    </w:p>
    <w:p w14:paraId="04F04EE2" w14:textId="067D0646" w:rsidR="00E76F4B" w:rsidRPr="00E76F4B" w:rsidRDefault="00E76F4B" w:rsidP="00C714E1">
      <w:pPr>
        <w:spacing w:afterLines="100" w:after="240" w:line="360" w:lineRule="auto"/>
        <w:ind w:firstLine="709"/>
        <w:jc w:val="both"/>
        <w:rPr>
          <w:rFonts w:ascii="Times New Roman" w:hAnsi="Times New Roman" w:cs="Times New Roman"/>
          <w:b/>
          <w:bCs/>
          <w:sz w:val="24"/>
          <w:szCs w:val="24"/>
          <w:lang w:val="en-US"/>
        </w:rPr>
      </w:pPr>
      <w:r w:rsidRPr="00E76F4B">
        <w:rPr>
          <w:rFonts w:ascii="Times New Roman" w:hAnsi="Times New Roman" w:cs="Times New Roman"/>
          <w:b/>
          <w:bCs/>
          <w:sz w:val="24"/>
          <w:szCs w:val="24"/>
          <w:lang w:val="en-US"/>
        </w:rPr>
        <w:t>Introduction</w:t>
      </w:r>
    </w:p>
    <w:p w14:paraId="6CC85572" w14:textId="56CD106D" w:rsidR="00820299" w:rsidRPr="00791BEA" w:rsidRDefault="00632CC9" w:rsidP="00C714E1">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Due to long-term climate changes extreme weather events frequency and severity has been increased substantially in recent years</w:t>
      </w:r>
      <w:r w:rsidR="00E76F4B">
        <w:rPr>
          <w:rFonts w:ascii="Times New Roman" w:hAnsi="Times New Roman" w:cs="Times New Roman"/>
          <w:sz w:val="24"/>
          <w:szCs w:val="24"/>
          <w:lang w:val="en-US"/>
        </w:rPr>
        <w:t xml:space="preserve"> (</w:t>
      </w:r>
      <w:r w:rsidR="00E76F4B" w:rsidRPr="00A91E49">
        <w:rPr>
          <w:rFonts w:ascii="Times New Roman" w:hAnsi="Times New Roman" w:cs="Times New Roman"/>
          <w:sz w:val="24"/>
          <w:szCs w:val="24"/>
          <w:lang w:val="en-US"/>
        </w:rPr>
        <w:t>Ridder et al. 2022</w:t>
      </w:r>
      <w:r w:rsidR="00E76F4B">
        <w:rPr>
          <w:rFonts w:ascii="Times New Roman" w:hAnsi="Times New Roman" w:cs="Times New Roman"/>
          <w:sz w:val="24"/>
          <w:szCs w:val="24"/>
          <w:lang w:val="en-US"/>
        </w:rPr>
        <w:t>)</w:t>
      </w:r>
      <w:r w:rsidRPr="00791BEA">
        <w:rPr>
          <w:rFonts w:ascii="Times New Roman" w:hAnsi="Times New Roman" w:cs="Times New Roman"/>
          <w:sz w:val="24"/>
          <w:szCs w:val="24"/>
          <w:lang w:val="en-US"/>
        </w:rPr>
        <w:t xml:space="preserve">. This not only contributed to a significant increase in mortality and morbidity but also </w:t>
      </w:r>
      <w:r w:rsidRPr="00791BEA">
        <w:rPr>
          <w:rFonts w:ascii="Times New Roman" w:hAnsi="Times New Roman" w:cs="Times New Roman"/>
          <w:sz w:val="24"/>
          <w:szCs w:val="24"/>
          <w:lang w:val="en-US"/>
        </w:rPr>
        <w:t>exacerbate</w:t>
      </w:r>
      <w:r w:rsidRPr="00791BEA">
        <w:rPr>
          <w:rFonts w:ascii="Times New Roman" w:hAnsi="Times New Roman" w:cs="Times New Roman"/>
          <w:sz w:val="24"/>
          <w:szCs w:val="24"/>
          <w:lang w:val="en-US"/>
        </w:rPr>
        <w:t xml:space="preserve">d inequality in health trends as various groups were affected by heatwaves disproportionately. In spite of being extensively studied in the developed countries, the consequences of </w:t>
      </w:r>
      <w:r w:rsidR="00C714E1" w:rsidRPr="00791BEA">
        <w:rPr>
          <w:rFonts w:ascii="Times New Roman" w:hAnsi="Times New Roman" w:cs="Times New Roman"/>
          <w:sz w:val="24"/>
          <w:szCs w:val="24"/>
          <w:lang w:val="en-US"/>
        </w:rPr>
        <w:t xml:space="preserve">notorious summer 2010 heatwave in Russia are still obscure. This study is intended to estimate the effects of such event on mortality increase in European Russia and to explore </w:t>
      </w:r>
      <w:r w:rsidR="00820299" w:rsidRPr="00791BEA">
        <w:rPr>
          <w:rFonts w:ascii="Times New Roman" w:hAnsi="Times New Roman" w:cs="Times New Roman"/>
          <w:sz w:val="24"/>
          <w:szCs w:val="24"/>
          <w:lang w:val="en-US"/>
        </w:rPr>
        <w:t xml:space="preserve">its </w:t>
      </w:r>
      <w:r w:rsidR="00C714E1" w:rsidRPr="00791BEA">
        <w:rPr>
          <w:rFonts w:ascii="Times New Roman" w:hAnsi="Times New Roman" w:cs="Times New Roman"/>
          <w:sz w:val="24"/>
          <w:szCs w:val="24"/>
          <w:lang w:val="en-US"/>
        </w:rPr>
        <w:t>spatial</w:t>
      </w:r>
      <w:r w:rsidR="00820299" w:rsidRPr="00791BEA">
        <w:rPr>
          <w:rFonts w:ascii="Times New Roman" w:hAnsi="Times New Roman" w:cs="Times New Roman"/>
          <w:sz w:val="24"/>
          <w:szCs w:val="24"/>
          <w:lang w:val="en-US"/>
        </w:rPr>
        <w:t xml:space="preserve"> patterns.</w:t>
      </w:r>
    </w:p>
    <w:p w14:paraId="46135450" w14:textId="037BD7A9" w:rsidR="00F07911" w:rsidRPr="00791BEA" w:rsidRDefault="00F07911" w:rsidP="00820299">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Heat-related excess mortality attracted the attention of scholars after a series of events such as 1995 Chicago heatwave and the heatwave of 2003 in Europe. In most studies similar conclusion on age composition and main causes of excess mortality were drawn. Elderly people are much more vulnerable during heatwaves, while </w:t>
      </w:r>
      <w:r w:rsidRPr="00791BEA">
        <w:rPr>
          <w:rFonts w:ascii="Times New Roman" w:hAnsi="Times New Roman" w:cs="Times New Roman"/>
          <w:sz w:val="24"/>
          <w:szCs w:val="24"/>
          <w:lang w:val="en-US"/>
        </w:rPr>
        <w:t>cardiovascular and respiratory diseases</w:t>
      </w:r>
      <w:r w:rsidRPr="00791BEA">
        <w:rPr>
          <w:rFonts w:ascii="Times New Roman" w:hAnsi="Times New Roman" w:cs="Times New Roman"/>
          <w:sz w:val="24"/>
          <w:szCs w:val="24"/>
          <w:lang w:val="en-US"/>
        </w:rPr>
        <w:t xml:space="preserve"> contribute the most to the mortality increase</w:t>
      </w:r>
      <w:r w:rsidR="00E76F4B">
        <w:rPr>
          <w:rFonts w:ascii="Times New Roman" w:hAnsi="Times New Roman" w:cs="Times New Roman"/>
          <w:sz w:val="24"/>
          <w:szCs w:val="24"/>
          <w:lang w:val="en-US"/>
        </w:rPr>
        <w:t xml:space="preserve"> </w:t>
      </w:r>
      <w:r w:rsidR="00E76F4B">
        <w:rPr>
          <w:rFonts w:ascii="Times New Roman" w:hAnsi="Times New Roman" w:cs="Times New Roman"/>
          <w:sz w:val="24"/>
          <w:szCs w:val="24"/>
          <w:lang w:val="en-US"/>
        </w:rPr>
        <w:t>(</w:t>
      </w:r>
      <w:proofErr w:type="spellStart"/>
      <w:r w:rsidR="00E76F4B" w:rsidRPr="00E375FC">
        <w:rPr>
          <w:rFonts w:ascii="Times New Roman" w:hAnsi="Times New Roman" w:cs="Times New Roman"/>
          <w:sz w:val="24"/>
          <w:szCs w:val="24"/>
          <w:lang w:val="en-US"/>
        </w:rPr>
        <w:t>Kovats</w:t>
      </w:r>
      <w:proofErr w:type="spellEnd"/>
      <w:r w:rsidR="00E76F4B">
        <w:rPr>
          <w:rFonts w:ascii="Times New Roman" w:hAnsi="Times New Roman" w:cs="Times New Roman"/>
          <w:sz w:val="24"/>
          <w:szCs w:val="24"/>
          <w:lang w:val="en-US"/>
        </w:rPr>
        <w:t xml:space="preserve"> and</w:t>
      </w:r>
      <w:r w:rsidR="00E76F4B" w:rsidRPr="00E375FC">
        <w:rPr>
          <w:rFonts w:ascii="Times New Roman" w:hAnsi="Times New Roman" w:cs="Times New Roman"/>
          <w:sz w:val="24"/>
          <w:szCs w:val="24"/>
          <w:lang w:val="en-US"/>
        </w:rPr>
        <w:t xml:space="preserve"> </w:t>
      </w:r>
      <w:proofErr w:type="spellStart"/>
      <w:r w:rsidR="00E76F4B" w:rsidRPr="00E375FC">
        <w:rPr>
          <w:rFonts w:ascii="Times New Roman" w:hAnsi="Times New Roman" w:cs="Times New Roman"/>
          <w:sz w:val="24"/>
          <w:szCs w:val="24"/>
          <w:lang w:val="en-US"/>
        </w:rPr>
        <w:t>Hajat</w:t>
      </w:r>
      <w:proofErr w:type="spellEnd"/>
      <w:r w:rsidR="00E76F4B">
        <w:rPr>
          <w:rFonts w:ascii="Times New Roman" w:hAnsi="Times New Roman" w:cs="Times New Roman"/>
          <w:sz w:val="24"/>
          <w:szCs w:val="24"/>
          <w:lang w:val="en-US"/>
        </w:rPr>
        <w:t>, 2008)</w:t>
      </w:r>
      <w:r w:rsidRPr="00791BEA">
        <w:rPr>
          <w:rFonts w:ascii="Times New Roman" w:hAnsi="Times New Roman" w:cs="Times New Roman"/>
          <w:sz w:val="24"/>
          <w:szCs w:val="24"/>
          <w:lang w:val="en-US"/>
        </w:rPr>
        <w:t>. However, a number of findings in various researches remain controversial. For instance, spatial pattern</w:t>
      </w:r>
      <w:r w:rsidR="009E2124" w:rsidRPr="00791BEA">
        <w:rPr>
          <w:rFonts w:ascii="Times New Roman" w:hAnsi="Times New Roman" w:cs="Times New Roman"/>
          <w:sz w:val="24"/>
          <w:szCs w:val="24"/>
          <w:lang w:val="en-US"/>
        </w:rPr>
        <w:t>s investigated in numerous researches provide conflicting views on north-south divide in heat-related effects</w:t>
      </w:r>
      <w:r w:rsidR="00E76F4B">
        <w:rPr>
          <w:rFonts w:ascii="Times New Roman" w:hAnsi="Times New Roman" w:cs="Times New Roman"/>
          <w:sz w:val="24"/>
          <w:szCs w:val="24"/>
          <w:lang w:val="en-US"/>
        </w:rPr>
        <w:t xml:space="preserve"> </w:t>
      </w:r>
      <w:r w:rsidR="00E76F4B">
        <w:rPr>
          <w:rFonts w:ascii="Times New Roman" w:hAnsi="Times New Roman" w:cs="Times New Roman"/>
          <w:sz w:val="24"/>
          <w:szCs w:val="24"/>
          <w:lang w:val="en-US"/>
        </w:rPr>
        <w:t>(</w:t>
      </w:r>
      <w:proofErr w:type="spellStart"/>
      <w:r w:rsidR="00087CB1">
        <w:rPr>
          <w:rFonts w:ascii="Times New Roman" w:hAnsi="Times New Roman" w:cs="Times New Roman"/>
          <w:sz w:val="24"/>
          <w:szCs w:val="24"/>
          <w:lang w:val="en-US"/>
        </w:rPr>
        <w:t>Basu</w:t>
      </w:r>
      <w:proofErr w:type="spellEnd"/>
      <w:r w:rsidR="00087CB1">
        <w:rPr>
          <w:rFonts w:ascii="Times New Roman" w:hAnsi="Times New Roman" w:cs="Times New Roman"/>
          <w:sz w:val="24"/>
          <w:szCs w:val="24"/>
          <w:lang w:val="en-US"/>
        </w:rPr>
        <w:t xml:space="preserve">, 2009; </w:t>
      </w:r>
      <w:r w:rsidR="00E76F4B">
        <w:rPr>
          <w:rFonts w:ascii="Times New Roman" w:hAnsi="Times New Roman" w:cs="Times New Roman"/>
          <w:sz w:val="24"/>
          <w:szCs w:val="24"/>
          <w:lang w:val="en-US"/>
        </w:rPr>
        <w:t xml:space="preserve">Grigorieva and </w:t>
      </w:r>
      <w:proofErr w:type="spellStart"/>
      <w:r w:rsidR="00E76F4B">
        <w:rPr>
          <w:rFonts w:ascii="Times New Roman" w:hAnsi="Times New Roman" w:cs="Times New Roman"/>
          <w:sz w:val="24"/>
          <w:szCs w:val="24"/>
          <w:lang w:val="en-US"/>
        </w:rPr>
        <w:t>Revich</w:t>
      </w:r>
      <w:proofErr w:type="spellEnd"/>
      <w:r w:rsidR="00E76F4B">
        <w:rPr>
          <w:rFonts w:ascii="Times New Roman" w:hAnsi="Times New Roman" w:cs="Times New Roman"/>
          <w:sz w:val="24"/>
          <w:szCs w:val="24"/>
          <w:lang w:val="en-US"/>
        </w:rPr>
        <w:t xml:space="preserve"> 2021)</w:t>
      </w:r>
      <w:r w:rsidR="009E2124" w:rsidRPr="00791BEA">
        <w:rPr>
          <w:rFonts w:ascii="Times New Roman" w:hAnsi="Times New Roman" w:cs="Times New Roman"/>
          <w:sz w:val="24"/>
          <w:szCs w:val="24"/>
          <w:lang w:val="en-US"/>
        </w:rPr>
        <w:t>. The difference between urban and rural areas were rarely mentioned as well because most of the studies are devoted to large cities contributing the most to overall death toll. On the one hand, due to “urban heat island” effect urban dwellers are exposed to a larger risk attributed to extreme temperatures</w:t>
      </w:r>
      <w:r w:rsidR="00087CB1">
        <w:rPr>
          <w:rFonts w:ascii="Times New Roman" w:hAnsi="Times New Roman" w:cs="Times New Roman"/>
          <w:sz w:val="24"/>
          <w:szCs w:val="24"/>
          <w:lang w:val="en-US"/>
        </w:rPr>
        <w:t xml:space="preserve"> </w:t>
      </w:r>
      <w:r w:rsidR="00087CB1">
        <w:rPr>
          <w:rFonts w:ascii="Times New Roman" w:hAnsi="Times New Roman" w:cs="Times New Roman"/>
          <w:sz w:val="24"/>
          <w:szCs w:val="24"/>
          <w:lang w:val="en-US"/>
        </w:rPr>
        <w:t>(</w:t>
      </w:r>
      <w:proofErr w:type="spellStart"/>
      <w:r w:rsidR="00087CB1" w:rsidRPr="00AF2B59">
        <w:rPr>
          <w:rFonts w:ascii="Times New Roman" w:hAnsi="Times New Roman" w:cs="Times New Roman"/>
          <w:sz w:val="24"/>
          <w:szCs w:val="24"/>
          <w:lang w:val="en-US"/>
        </w:rPr>
        <w:t>Buechley</w:t>
      </w:r>
      <w:proofErr w:type="spellEnd"/>
      <w:r w:rsidR="00087CB1">
        <w:rPr>
          <w:rFonts w:ascii="Times New Roman" w:hAnsi="Times New Roman" w:cs="Times New Roman"/>
          <w:sz w:val="24"/>
          <w:szCs w:val="24"/>
          <w:lang w:val="en-US"/>
        </w:rPr>
        <w:t xml:space="preserve"> et. al., 1972)</w:t>
      </w:r>
      <w:r w:rsidR="009E2124" w:rsidRPr="00791BEA">
        <w:rPr>
          <w:rFonts w:ascii="Times New Roman" w:hAnsi="Times New Roman" w:cs="Times New Roman"/>
          <w:sz w:val="24"/>
          <w:szCs w:val="24"/>
          <w:lang w:val="en-US"/>
        </w:rPr>
        <w:t>. On the other, economic deprivation is associated with greater mortality increase during extreme weather events so economically backward rural territories might experience other risk factors</w:t>
      </w:r>
      <w:r w:rsidR="00087CB1">
        <w:rPr>
          <w:rFonts w:ascii="Times New Roman" w:hAnsi="Times New Roman" w:cs="Times New Roman"/>
          <w:sz w:val="24"/>
          <w:szCs w:val="24"/>
          <w:lang w:val="en-US"/>
        </w:rPr>
        <w:t xml:space="preserve"> (</w:t>
      </w:r>
      <w:r w:rsidR="00087CB1">
        <w:rPr>
          <w:rFonts w:ascii="Times New Roman" w:hAnsi="Times New Roman" w:cs="Times New Roman"/>
          <w:sz w:val="24"/>
          <w:szCs w:val="24"/>
          <w:lang w:val="en-US"/>
        </w:rPr>
        <w:t>Rey et al. 2009</w:t>
      </w:r>
      <w:r w:rsidR="00087CB1">
        <w:rPr>
          <w:rFonts w:ascii="Times New Roman" w:hAnsi="Times New Roman" w:cs="Times New Roman"/>
          <w:sz w:val="24"/>
          <w:szCs w:val="24"/>
          <w:lang w:val="en-US"/>
        </w:rPr>
        <w:t>)</w:t>
      </w:r>
      <w:r w:rsidR="009E2124" w:rsidRPr="00791BEA">
        <w:rPr>
          <w:rFonts w:ascii="Times New Roman" w:hAnsi="Times New Roman" w:cs="Times New Roman"/>
          <w:sz w:val="24"/>
          <w:szCs w:val="24"/>
          <w:lang w:val="en-US"/>
        </w:rPr>
        <w:t>.</w:t>
      </w:r>
    </w:p>
    <w:p w14:paraId="2974006C" w14:textId="5435DDD9" w:rsidR="00142895" w:rsidRPr="00791BEA" w:rsidRDefault="00142895" w:rsidP="00142895">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There are two major approaches in the assessment of the extreme temperature impact on human health on mortality: </w:t>
      </w:r>
      <w:r w:rsidR="001A6472" w:rsidRPr="00791BEA">
        <w:rPr>
          <w:rFonts w:ascii="Times New Roman" w:hAnsi="Times New Roman" w:cs="Times New Roman"/>
          <w:sz w:val="24"/>
          <w:szCs w:val="24"/>
          <w:lang w:val="en-US"/>
        </w:rPr>
        <w:t>episode analysis and continuous-temperature time-series analyses (</w:t>
      </w:r>
      <w:bookmarkStart w:id="1" w:name="_Hlk108365260"/>
      <w:bookmarkStart w:id="2" w:name="_Hlk111561661"/>
      <w:proofErr w:type="spellStart"/>
      <w:r w:rsidR="001A6472" w:rsidRPr="00791BEA">
        <w:rPr>
          <w:rFonts w:ascii="Times New Roman" w:hAnsi="Times New Roman" w:cs="Times New Roman"/>
          <w:sz w:val="24"/>
          <w:szCs w:val="24"/>
          <w:lang w:val="en-US"/>
        </w:rPr>
        <w:t>Gasparrini</w:t>
      </w:r>
      <w:proofErr w:type="spellEnd"/>
      <w:r w:rsidR="001A6472" w:rsidRPr="00791BEA">
        <w:rPr>
          <w:rFonts w:ascii="Times New Roman" w:hAnsi="Times New Roman" w:cs="Times New Roman"/>
          <w:sz w:val="24"/>
          <w:szCs w:val="24"/>
          <w:lang w:val="en-US"/>
        </w:rPr>
        <w:t xml:space="preserve"> and Armstrong</w:t>
      </w:r>
      <w:bookmarkEnd w:id="1"/>
      <w:r w:rsidR="001A6472" w:rsidRPr="00791BEA">
        <w:rPr>
          <w:rFonts w:ascii="Times New Roman" w:hAnsi="Times New Roman" w:cs="Times New Roman"/>
          <w:sz w:val="24"/>
          <w:szCs w:val="24"/>
          <w:lang w:val="en-US"/>
        </w:rPr>
        <w:t xml:space="preserve"> 2011</w:t>
      </w:r>
      <w:bookmarkEnd w:id="2"/>
      <w:r w:rsidR="001A6472" w:rsidRPr="00791BEA">
        <w:rPr>
          <w:rFonts w:ascii="Times New Roman" w:hAnsi="Times New Roman" w:cs="Times New Roman"/>
          <w:sz w:val="24"/>
          <w:szCs w:val="24"/>
          <w:lang w:val="en-US"/>
        </w:rPr>
        <w:t>).</w:t>
      </w:r>
      <w:r w:rsidRPr="00791BEA">
        <w:rPr>
          <w:rFonts w:ascii="Times New Roman" w:hAnsi="Times New Roman" w:cs="Times New Roman"/>
          <w:sz w:val="24"/>
          <w:szCs w:val="24"/>
          <w:lang w:val="en-US"/>
        </w:rPr>
        <w:t xml:space="preserve"> The first approach is based on comparing the observed values with the reference (</w:t>
      </w:r>
      <w:r w:rsidR="001A6472" w:rsidRPr="00791BEA">
        <w:rPr>
          <w:rFonts w:ascii="Times New Roman" w:hAnsi="Times New Roman" w:cs="Times New Roman"/>
          <w:sz w:val="24"/>
          <w:szCs w:val="24"/>
          <w:lang w:val="en-US"/>
        </w:rPr>
        <w:t xml:space="preserve">expected non-heatwave) </w:t>
      </w:r>
      <w:r w:rsidRPr="00791BEA">
        <w:rPr>
          <w:rFonts w:ascii="Times New Roman" w:hAnsi="Times New Roman" w:cs="Times New Roman"/>
          <w:sz w:val="24"/>
          <w:szCs w:val="24"/>
          <w:lang w:val="en-US"/>
        </w:rPr>
        <w:t>figures</w:t>
      </w:r>
      <w:r w:rsidR="001A6472" w:rsidRPr="00791BEA">
        <w:rPr>
          <w:rFonts w:ascii="Times New Roman" w:hAnsi="Times New Roman" w:cs="Times New Roman"/>
          <w:sz w:val="24"/>
          <w:szCs w:val="24"/>
          <w:lang w:val="en-US"/>
        </w:rPr>
        <w:t xml:space="preserve"> (</w:t>
      </w:r>
      <w:proofErr w:type="spellStart"/>
      <w:r w:rsidR="001A6472" w:rsidRPr="00791BEA">
        <w:rPr>
          <w:rFonts w:ascii="Times New Roman" w:hAnsi="Times New Roman" w:cs="Times New Roman"/>
          <w:sz w:val="24"/>
          <w:szCs w:val="24"/>
          <w:lang w:val="en-US"/>
        </w:rPr>
        <w:t>Semenza</w:t>
      </w:r>
      <w:proofErr w:type="spellEnd"/>
      <w:r w:rsidR="001A6472" w:rsidRPr="00791BEA">
        <w:rPr>
          <w:rFonts w:ascii="Times New Roman" w:hAnsi="Times New Roman" w:cs="Times New Roman"/>
          <w:sz w:val="24"/>
          <w:szCs w:val="24"/>
          <w:lang w:val="en-US"/>
        </w:rPr>
        <w:t xml:space="preserve"> et al. 1996, </w:t>
      </w:r>
      <w:proofErr w:type="spellStart"/>
      <w:r w:rsidR="001A6472" w:rsidRPr="00791BEA">
        <w:rPr>
          <w:rFonts w:ascii="Times New Roman" w:hAnsi="Times New Roman" w:cs="Times New Roman"/>
          <w:sz w:val="24"/>
          <w:szCs w:val="24"/>
          <w:lang w:val="en-US"/>
        </w:rPr>
        <w:t>Robine</w:t>
      </w:r>
      <w:proofErr w:type="spellEnd"/>
      <w:r w:rsidR="001A6472" w:rsidRPr="00791BEA">
        <w:rPr>
          <w:rFonts w:ascii="Times New Roman" w:hAnsi="Times New Roman" w:cs="Times New Roman"/>
          <w:sz w:val="24"/>
          <w:szCs w:val="24"/>
          <w:lang w:val="en-US"/>
        </w:rPr>
        <w:t xml:space="preserve"> et al. 2007). This allows to estimate an overall </w:t>
      </w:r>
      <w:r w:rsidRPr="00791BEA">
        <w:rPr>
          <w:rFonts w:ascii="Times New Roman" w:hAnsi="Times New Roman" w:cs="Times New Roman"/>
          <w:sz w:val="24"/>
          <w:szCs w:val="24"/>
          <w:lang w:val="en-US"/>
        </w:rPr>
        <w:t xml:space="preserve">death toll </w:t>
      </w:r>
      <w:r w:rsidR="001A6472" w:rsidRPr="00791BEA">
        <w:rPr>
          <w:rFonts w:ascii="Times New Roman" w:hAnsi="Times New Roman" w:cs="Times New Roman"/>
          <w:sz w:val="24"/>
          <w:szCs w:val="24"/>
          <w:lang w:val="en-US"/>
        </w:rPr>
        <w:t xml:space="preserve">and burden of </w:t>
      </w:r>
      <w:r w:rsidRPr="00791BEA">
        <w:rPr>
          <w:rFonts w:ascii="Times New Roman" w:hAnsi="Times New Roman" w:cs="Times New Roman"/>
          <w:sz w:val="24"/>
          <w:szCs w:val="24"/>
          <w:lang w:val="en-US"/>
        </w:rPr>
        <w:t xml:space="preserve">heat waves. Another approach considers modelling mortality with the inclusion of certain risk factors (exposure-response relationship). The most commonly used parameters in such models are </w:t>
      </w:r>
      <w:r w:rsidRPr="00791BEA">
        <w:rPr>
          <w:rFonts w:ascii="Times New Roman" w:hAnsi="Times New Roman" w:cs="Times New Roman"/>
          <w:sz w:val="24"/>
          <w:szCs w:val="24"/>
          <w:lang w:val="en-US"/>
        </w:rPr>
        <w:t xml:space="preserve">temperature and air quality indicators and </w:t>
      </w:r>
      <w:r w:rsidRPr="00791BEA">
        <w:rPr>
          <w:rFonts w:ascii="Times New Roman" w:hAnsi="Times New Roman" w:cs="Times New Roman"/>
          <w:sz w:val="24"/>
          <w:szCs w:val="24"/>
          <w:lang w:val="en-US"/>
        </w:rPr>
        <w:lastRenderedPageBreak/>
        <w:t>thermal indices (</w:t>
      </w:r>
      <w:proofErr w:type="spellStart"/>
      <w:r w:rsidRPr="00791BEA">
        <w:rPr>
          <w:rFonts w:ascii="Times New Roman" w:hAnsi="Times New Roman" w:cs="Times New Roman"/>
          <w:sz w:val="24"/>
          <w:szCs w:val="24"/>
          <w:lang w:val="en-US"/>
        </w:rPr>
        <w:t>Shartova</w:t>
      </w:r>
      <w:proofErr w:type="spellEnd"/>
      <w:r w:rsidRPr="00791BEA">
        <w:rPr>
          <w:rFonts w:ascii="Times New Roman" w:hAnsi="Times New Roman" w:cs="Times New Roman"/>
          <w:sz w:val="24"/>
          <w:szCs w:val="24"/>
          <w:lang w:val="en-US"/>
        </w:rPr>
        <w:t xml:space="preserve"> et al. 2018)</w:t>
      </w:r>
      <w:r w:rsidRPr="00791BEA">
        <w:rPr>
          <w:rFonts w:ascii="Times New Roman" w:hAnsi="Times New Roman" w:cs="Times New Roman"/>
          <w:sz w:val="24"/>
          <w:szCs w:val="24"/>
          <w:lang w:val="en-US"/>
        </w:rPr>
        <w:t>. This approach is used to calculate the impact of various factors on mortality and morbidity increase.</w:t>
      </w:r>
    </w:p>
    <w:p w14:paraId="453F45D7" w14:textId="5836C780" w:rsidR="00E76F4B" w:rsidRPr="00E76F4B" w:rsidRDefault="00E76F4B" w:rsidP="001A6472">
      <w:pPr>
        <w:spacing w:afterLines="100" w:after="240" w:line="360" w:lineRule="auto"/>
        <w:ind w:firstLine="709"/>
        <w:jc w:val="both"/>
        <w:rPr>
          <w:rFonts w:ascii="Times New Roman" w:hAnsi="Times New Roman" w:cs="Times New Roman"/>
          <w:b/>
          <w:bCs/>
          <w:sz w:val="24"/>
          <w:szCs w:val="24"/>
          <w:lang w:val="en-US"/>
        </w:rPr>
      </w:pPr>
      <w:r w:rsidRPr="00E76F4B">
        <w:rPr>
          <w:rFonts w:ascii="Times New Roman" w:hAnsi="Times New Roman" w:cs="Times New Roman"/>
          <w:b/>
          <w:bCs/>
          <w:sz w:val="24"/>
          <w:szCs w:val="24"/>
          <w:lang w:val="en-US"/>
        </w:rPr>
        <w:t>Data and methods</w:t>
      </w:r>
    </w:p>
    <w:p w14:paraId="7B5D3FA4" w14:textId="05666BB9" w:rsidR="001A6472" w:rsidRPr="00791BEA" w:rsidRDefault="001A6472" w:rsidP="001A6472">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In this study excess mortality is estimated for </w:t>
      </w:r>
      <w:r w:rsidR="00820299" w:rsidRPr="00791BEA">
        <w:rPr>
          <w:rFonts w:ascii="Times New Roman" w:hAnsi="Times New Roman" w:cs="Times New Roman"/>
          <w:sz w:val="24"/>
          <w:szCs w:val="24"/>
          <w:lang w:val="en-US"/>
        </w:rPr>
        <w:t xml:space="preserve">54 regions </w:t>
      </w:r>
      <w:r w:rsidRPr="00791BEA">
        <w:rPr>
          <w:rFonts w:ascii="Times New Roman" w:hAnsi="Times New Roman" w:cs="Times New Roman"/>
          <w:sz w:val="24"/>
          <w:szCs w:val="24"/>
          <w:lang w:val="en-US"/>
        </w:rPr>
        <w:t xml:space="preserve">(for urban and rural population distinctively) </w:t>
      </w:r>
      <w:r w:rsidR="00820299" w:rsidRPr="00791BEA">
        <w:rPr>
          <w:rFonts w:ascii="Times New Roman" w:hAnsi="Times New Roman" w:cs="Times New Roman"/>
          <w:sz w:val="24"/>
          <w:szCs w:val="24"/>
          <w:lang w:val="en-US"/>
        </w:rPr>
        <w:t>a</w:t>
      </w:r>
      <w:r w:rsidRPr="00791BEA">
        <w:rPr>
          <w:rFonts w:ascii="Times New Roman" w:hAnsi="Times New Roman" w:cs="Times New Roman"/>
          <w:sz w:val="24"/>
          <w:szCs w:val="24"/>
          <w:lang w:val="en-US"/>
        </w:rPr>
        <w:t>nd</w:t>
      </w:r>
      <w:r w:rsidR="00820299" w:rsidRPr="00791BEA">
        <w:rPr>
          <w:rFonts w:ascii="Times New Roman" w:hAnsi="Times New Roman" w:cs="Times New Roman"/>
          <w:sz w:val="24"/>
          <w:szCs w:val="24"/>
          <w:lang w:val="en-US"/>
        </w:rPr>
        <w:t xml:space="preserve"> 126 big cities </w:t>
      </w:r>
      <w:r w:rsidRPr="00791BEA">
        <w:rPr>
          <w:rFonts w:ascii="Times New Roman" w:hAnsi="Times New Roman" w:cs="Times New Roman"/>
          <w:sz w:val="24"/>
          <w:szCs w:val="24"/>
          <w:lang w:val="en-US"/>
        </w:rPr>
        <w:t>(</w:t>
      </w:r>
      <w:r w:rsidR="00820299" w:rsidRPr="00791BEA">
        <w:rPr>
          <w:rFonts w:ascii="Times New Roman" w:hAnsi="Times New Roman" w:cs="Times New Roman"/>
          <w:sz w:val="24"/>
          <w:szCs w:val="24"/>
          <w:lang w:val="en-US"/>
        </w:rPr>
        <w:t>100,000</w:t>
      </w:r>
      <w:r w:rsidRPr="00791BEA">
        <w:rPr>
          <w:rFonts w:ascii="Times New Roman" w:hAnsi="Times New Roman" w:cs="Times New Roman"/>
          <w:sz w:val="24"/>
          <w:szCs w:val="24"/>
          <w:lang w:val="en-US"/>
        </w:rPr>
        <w:t>+</w:t>
      </w:r>
      <w:r w:rsidR="00820299" w:rsidRPr="00791BEA">
        <w:rPr>
          <w:rFonts w:ascii="Times New Roman" w:hAnsi="Times New Roman" w:cs="Times New Roman"/>
          <w:sz w:val="24"/>
          <w:szCs w:val="24"/>
          <w:lang w:val="en-US"/>
        </w:rPr>
        <w:t xml:space="preserve"> inhabitants) of European</w:t>
      </w:r>
      <w:r w:rsidRPr="00791BEA">
        <w:rPr>
          <w:rFonts w:ascii="Times New Roman" w:hAnsi="Times New Roman" w:cs="Times New Roman"/>
          <w:sz w:val="24"/>
          <w:szCs w:val="24"/>
          <w:lang w:val="en-US"/>
        </w:rPr>
        <w:t xml:space="preserve"> </w:t>
      </w:r>
      <w:r w:rsidR="00820299" w:rsidRPr="00791BEA">
        <w:rPr>
          <w:rFonts w:ascii="Times New Roman" w:hAnsi="Times New Roman" w:cs="Times New Roman"/>
          <w:sz w:val="24"/>
          <w:szCs w:val="24"/>
          <w:lang w:val="en-US"/>
        </w:rPr>
        <w:t xml:space="preserve">Russia. </w:t>
      </w:r>
      <w:r w:rsidRPr="00791BEA">
        <w:rPr>
          <w:rFonts w:ascii="Times New Roman" w:hAnsi="Times New Roman" w:cs="Times New Roman"/>
          <w:sz w:val="24"/>
          <w:szCs w:val="24"/>
          <w:lang w:val="en-US"/>
        </w:rPr>
        <w:t xml:space="preserve">Age and sex structure was provided by </w:t>
      </w:r>
      <w:r w:rsidRPr="00791BEA">
        <w:rPr>
          <w:rFonts w:ascii="Times New Roman" w:hAnsi="Times New Roman" w:cs="Times New Roman"/>
          <w:sz w:val="24"/>
          <w:szCs w:val="24"/>
          <w:lang w:val="en-US"/>
        </w:rPr>
        <w:t>Russian Fertility and Mortality Database (</w:t>
      </w:r>
      <w:hyperlink r:id="rId5" w:history="1">
        <w:r w:rsidRPr="00791BEA">
          <w:rPr>
            <w:rStyle w:val="a4"/>
            <w:rFonts w:ascii="Times New Roman" w:hAnsi="Times New Roman" w:cs="Times New Roman"/>
            <w:sz w:val="24"/>
            <w:szCs w:val="24"/>
            <w:lang w:val="en-US"/>
          </w:rPr>
          <w:t>http://demogr.nes.ru/index.php/en/demogr_indicat/data</w:t>
        </w:r>
      </w:hyperlink>
      <w:r w:rsidRPr="00791BEA">
        <w:rPr>
          <w:rFonts w:ascii="Times New Roman" w:hAnsi="Times New Roman" w:cs="Times New Roman"/>
          <w:sz w:val="24"/>
          <w:szCs w:val="24"/>
          <w:lang w:val="en-US"/>
        </w:rPr>
        <w:t>)</w:t>
      </w:r>
      <w:r w:rsidRPr="00791BEA">
        <w:rPr>
          <w:rFonts w:ascii="Times New Roman" w:hAnsi="Times New Roman" w:cs="Times New Roman"/>
          <w:sz w:val="24"/>
          <w:szCs w:val="24"/>
          <w:lang w:val="en-US"/>
        </w:rPr>
        <w:t xml:space="preserve"> and </w:t>
      </w:r>
      <w:proofErr w:type="spellStart"/>
      <w:r w:rsidRPr="00791BEA">
        <w:rPr>
          <w:rFonts w:ascii="Times New Roman" w:hAnsi="Times New Roman" w:cs="Times New Roman"/>
          <w:sz w:val="24"/>
          <w:szCs w:val="24"/>
          <w:lang w:val="en-US"/>
        </w:rPr>
        <w:t>Rosstat</w:t>
      </w:r>
      <w:proofErr w:type="spellEnd"/>
      <w:r w:rsidRPr="00791BEA">
        <w:rPr>
          <w:rFonts w:ascii="Times New Roman" w:hAnsi="Times New Roman" w:cs="Times New Roman"/>
          <w:sz w:val="24"/>
          <w:szCs w:val="24"/>
          <w:lang w:val="en-US"/>
        </w:rPr>
        <w:t xml:space="preserve"> for population of regions and cities respectively. Individual death records were obtained from </w:t>
      </w:r>
      <w:proofErr w:type="spellStart"/>
      <w:r w:rsidRPr="00791BEA">
        <w:rPr>
          <w:rFonts w:ascii="Times New Roman" w:hAnsi="Times New Roman" w:cs="Times New Roman"/>
          <w:sz w:val="24"/>
          <w:szCs w:val="24"/>
          <w:lang w:val="en-US"/>
        </w:rPr>
        <w:t>Rosstat</w:t>
      </w:r>
      <w:proofErr w:type="spellEnd"/>
      <w:r w:rsidRPr="00791BEA">
        <w:rPr>
          <w:rFonts w:ascii="Times New Roman" w:hAnsi="Times New Roman" w:cs="Times New Roman"/>
          <w:sz w:val="24"/>
          <w:szCs w:val="24"/>
          <w:lang w:val="en-US"/>
        </w:rPr>
        <w:t xml:space="preserve"> and aggregated by 5-year age groups and ISO-weeks</w:t>
      </w:r>
      <w:r w:rsidR="00142895" w:rsidRPr="00791BEA">
        <w:rPr>
          <w:rFonts w:ascii="Times New Roman" w:hAnsi="Times New Roman" w:cs="Times New Roman"/>
          <w:sz w:val="24"/>
          <w:szCs w:val="24"/>
          <w:lang w:val="en-US"/>
        </w:rPr>
        <w:t>.</w:t>
      </w:r>
    </w:p>
    <w:p w14:paraId="778AE801" w14:textId="77777777" w:rsidR="00DF047D" w:rsidRPr="00791BEA" w:rsidRDefault="00F173E2" w:rsidP="001A6472">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Excess mortality was estimated for 05.07 – 22.08 (27-33 ISO-weeks of 2010) the period of overall temperature increase. Heatwave has affected the territory of European Russia both in space and time so the broad period of study was deliberately selected. Excess mortality was considered as the difference between observed (O) and expected (E) figures evaluated by the baseline model. It was calculated for both total number of deaths and ASDRs.</w:t>
      </w:r>
    </w:p>
    <w:p w14:paraId="19B70C23" w14:textId="4D287C70" w:rsidR="0019484E" w:rsidRPr="00791BEA" w:rsidRDefault="00DF047D" w:rsidP="0019484E">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The key issue was the baseline model selection. Various studies use average and trend estimations for the reference period, spline and Fourier series with different hyperparameters</w:t>
      </w:r>
      <w:r w:rsidR="00087CB1">
        <w:rPr>
          <w:rFonts w:ascii="Times New Roman" w:hAnsi="Times New Roman" w:cs="Times New Roman"/>
          <w:sz w:val="24"/>
          <w:szCs w:val="24"/>
          <w:lang w:val="en-US"/>
        </w:rPr>
        <w:t xml:space="preserve"> (</w:t>
      </w:r>
      <w:proofErr w:type="spellStart"/>
      <w:r w:rsidR="00087CB1" w:rsidRPr="00737451">
        <w:rPr>
          <w:rFonts w:ascii="Times New Roman" w:hAnsi="Times New Roman" w:cs="Times New Roman"/>
          <w:sz w:val="24"/>
          <w:szCs w:val="24"/>
          <w:lang w:val="en-US"/>
        </w:rPr>
        <w:t>Gasparrini</w:t>
      </w:r>
      <w:proofErr w:type="spellEnd"/>
      <w:r w:rsidR="00087CB1" w:rsidRPr="00737451">
        <w:rPr>
          <w:rFonts w:ascii="Times New Roman" w:hAnsi="Times New Roman" w:cs="Times New Roman"/>
          <w:sz w:val="24"/>
          <w:szCs w:val="24"/>
          <w:lang w:val="en-US"/>
        </w:rPr>
        <w:t xml:space="preserve"> and Armstrong</w:t>
      </w:r>
      <w:r w:rsidR="00087CB1">
        <w:rPr>
          <w:rFonts w:ascii="Times New Roman" w:hAnsi="Times New Roman" w:cs="Times New Roman"/>
          <w:sz w:val="24"/>
          <w:szCs w:val="24"/>
          <w:lang w:val="en-US"/>
        </w:rPr>
        <w:t>,</w:t>
      </w:r>
      <w:r w:rsidR="00087CB1" w:rsidRPr="00737451">
        <w:rPr>
          <w:rFonts w:ascii="Times New Roman" w:hAnsi="Times New Roman" w:cs="Times New Roman"/>
          <w:sz w:val="24"/>
          <w:szCs w:val="24"/>
          <w:lang w:val="en-US"/>
        </w:rPr>
        <w:t xml:space="preserve"> 2011</w:t>
      </w:r>
      <w:r w:rsidR="00087CB1">
        <w:rPr>
          <w:rFonts w:ascii="Times New Roman" w:hAnsi="Times New Roman" w:cs="Times New Roman"/>
          <w:sz w:val="24"/>
          <w:szCs w:val="24"/>
          <w:lang w:val="en-US"/>
        </w:rPr>
        <w:t>)</w:t>
      </w:r>
      <w:r w:rsidRPr="00791BEA">
        <w:rPr>
          <w:rFonts w:ascii="Times New Roman" w:hAnsi="Times New Roman" w:cs="Times New Roman"/>
          <w:sz w:val="24"/>
          <w:szCs w:val="24"/>
          <w:lang w:val="en-US"/>
        </w:rPr>
        <w:t xml:space="preserve">. According to AIC minimization an optimal model was selected among over 50 </w:t>
      </w:r>
      <w:r w:rsidR="0019484E" w:rsidRPr="00791BEA">
        <w:rPr>
          <w:rFonts w:ascii="Times New Roman" w:hAnsi="Times New Roman" w:cs="Times New Roman"/>
          <w:sz w:val="24"/>
          <w:szCs w:val="24"/>
          <w:lang w:val="en-US"/>
        </w:rPr>
        <w:t xml:space="preserve">formulas. </w:t>
      </w:r>
      <w:r w:rsidR="0019484E" w:rsidRPr="00791BEA">
        <w:rPr>
          <w:rFonts w:ascii="Times New Roman" w:hAnsi="Times New Roman" w:cs="Times New Roman"/>
          <w:sz w:val="24"/>
          <w:szCs w:val="24"/>
          <w:lang w:val="en-US"/>
        </w:rPr>
        <w:t xml:space="preserve">Final regression included yearly linear trend, weekly B-spline with 7 knots and 3 degrees of freedom, two pairs of </w:t>
      </w:r>
      <w:r w:rsidR="0019484E" w:rsidRPr="00791BEA">
        <w:rPr>
          <w:rFonts w:ascii="Times New Roman" w:hAnsi="Times New Roman" w:cs="Times New Roman"/>
          <w:sz w:val="24"/>
          <w:szCs w:val="24"/>
          <w:lang w:val="en-US"/>
        </w:rPr>
        <w:t>trigonometric</w:t>
      </w:r>
      <w:r w:rsidR="0019484E" w:rsidRPr="00791BEA">
        <w:rPr>
          <w:rFonts w:ascii="Times New Roman" w:hAnsi="Times New Roman" w:cs="Times New Roman"/>
          <w:sz w:val="24"/>
          <w:szCs w:val="24"/>
          <w:lang w:val="en-US"/>
        </w:rPr>
        <w:t xml:space="preserve"> functions. 95% confidence intervals were also calculated for all the week expected mortality estimates via bootstrap. All the data analysis, model selection and calculation were performed in R 3.6.2.</w:t>
      </w:r>
    </w:p>
    <w:p w14:paraId="5766DF28" w14:textId="54AB6F2E" w:rsidR="00E76F4B" w:rsidRPr="00E76F4B" w:rsidRDefault="00E76F4B" w:rsidP="00895BE3">
      <w:pPr>
        <w:spacing w:afterLines="100" w:after="240" w:line="360" w:lineRule="auto"/>
        <w:ind w:firstLine="709"/>
        <w:jc w:val="both"/>
        <w:rPr>
          <w:rFonts w:ascii="Times New Roman" w:hAnsi="Times New Roman" w:cs="Times New Roman"/>
          <w:b/>
          <w:bCs/>
          <w:sz w:val="24"/>
          <w:szCs w:val="24"/>
          <w:lang w:val="en-US"/>
        </w:rPr>
      </w:pPr>
      <w:r w:rsidRPr="00E76F4B">
        <w:rPr>
          <w:rFonts w:ascii="Times New Roman" w:hAnsi="Times New Roman" w:cs="Times New Roman"/>
          <w:b/>
          <w:bCs/>
          <w:sz w:val="24"/>
          <w:szCs w:val="24"/>
          <w:lang w:val="en-US"/>
        </w:rPr>
        <w:t>Results</w:t>
      </w:r>
    </w:p>
    <w:p w14:paraId="771B5E8A" w14:textId="5B1889AF" w:rsidR="00AD3D51" w:rsidRPr="00791BEA" w:rsidRDefault="0012656A" w:rsidP="00895BE3">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Total amount of excess deaths during 2010 summer heatwave was estimated at 57,700 (</w:t>
      </w:r>
      <w:r w:rsidRPr="00791BEA">
        <w:rPr>
          <w:rFonts w:ascii="Times New Roman" w:hAnsi="Times New Roman" w:cs="Times New Roman"/>
          <w:sz w:val="24"/>
          <w:szCs w:val="24"/>
          <w:lang w:val="en-US"/>
        </w:rPr>
        <w:t>95% CI: 41,700 – 72,400</w:t>
      </w:r>
      <w:r w:rsidRPr="00791BEA">
        <w:rPr>
          <w:rFonts w:ascii="Times New Roman" w:hAnsi="Times New Roman" w:cs="Times New Roman"/>
          <w:sz w:val="24"/>
          <w:szCs w:val="24"/>
          <w:lang w:val="en-US"/>
        </w:rPr>
        <w:t xml:space="preserve">). </w:t>
      </w:r>
      <w:r w:rsidR="00E734E5" w:rsidRPr="00791BEA">
        <w:rPr>
          <w:rFonts w:ascii="Times New Roman" w:hAnsi="Times New Roman" w:cs="Times New Roman"/>
          <w:sz w:val="24"/>
          <w:szCs w:val="24"/>
          <w:lang w:val="en-US"/>
        </w:rPr>
        <w:t xml:space="preserve">A half of them was concentrated in 7 regions; City of Moscow, </w:t>
      </w:r>
      <w:r w:rsidR="00E734E5" w:rsidRPr="00791BEA">
        <w:rPr>
          <w:rFonts w:ascii="Times New Roman" w:hAnsi="Times New Roman" w:cs="Times New Roman"/>
          <w:sz w:val="24"/>
          <w:szCs w:val="24"/>
          <w:lang w:val="en-US"/>
        </w:rPr>
        <w:t>Moscow</w:t>
      </w:r>
      <w:r w:rsidR="00E734E5" w:rsidRPr="00791BEA">
        <w:rPr>
          <w:rFonts w:ascii="Times New Roman" w:hAnsi="Times New Roman" w:cs="Times New Roman"/>
          <w:sz w:val="24"/>
          <w:szCs w:val="24"/>
          <w:lang w:val="en-US"/>
        </w:rPr>
        <w:t xml:space="preserve">, </w:t>
      </w:r>
      <w:r w:rsidR="00E734E5" w:rsidRPr="00791BEA">
        <w:rPr>
          <w:rFonts w:ascii="Times New Roman" w:hAnsi="Times New Roman" w:cs="Times New Roman"/>
          <w:sz w:val="24"/>
          <w:szCs w:val="24"/>
          <w:lang w:val="en-US"/>
        </w:rPr>
        <w:t>Nizhny Novgorod</w:t>
      </w:r>
      <w:r w:rsidR="00E734E5" w:rsidRPr="00791BEA">
        <w:rPr>
          <w:rFonts w:ascii="Times New Roman" w:hAnsi="Times New Roman" w:cs="Times New Roman"/>
          <w:sz w:val="24"/>
          <w:szCs w:val="24"/>
          <w:lang w:val="en-US"/>
        </w:rPr>
        <w:t>, Samara, Saratov, Rostov oblasts</w:t>
      </w:r>
      <w:r w:rsidR="00E734E5" w:rsidRPr="00791BEA">
        <w:rPr>
          <w:rFonts w:ascii="Times New Roman" w:hAnsi="Times New Roman" w:cs="Times New Roman"/>
          <w:sz w:val="24"/>
          <w:szCs w:val="24"/>
          <w:lang w:val="en-US"/>
        </w:rPr>
        <w:t xml:space="preserve"> </w:t>
      </w:r>
      <w:r w:rsidR="00E734E5" w:rsidRPr="00791BEA">
        <w:rPr>
          <w:rFonts w:ascii="Times New Roman" w:hAnsi="Times New Roman" w:cs="Times New Roman"/>
          <w:sz w:val="24"/>
          <w:szCs w:val="24"/>
          <w:lang w:val="en-US"/>
        </w:rPr>
        <w:t xml:space="preserve">and Tatarstan. </w:t>
      </w:r>
      <w:r w:rsidR="00895BE3" w:rsidRPr="00791BEA">
        <w:rPr>
          <w:rFonts w:ascii="Times New Roman" w:hAnsi="Times New Roman" w:cs="Times New Roman"/>
          <w:sz w:val="24"/>
          <w:szCs w:val="24"/>
          <w:lang w:val="en-US"/>
        </w:rPr>
        <w:t>R</w:t>
      </w:r>
      <w:r w:rsidR="00E734E5" w:rsidRPr="00791BEA">
        <w:rPr>
          <w:rFonts w:ascii="Times New Roman" w:hAnsi="Times New Roman" w:cs="Times New Roman"/>
          <w:sz w:val="24"/>
          <w:szCs w:val="24"/>
          <w:lang w:val="en-US"/>
        </w:rPr>
        <w:t>ural areas</w:t>
      </w:r>
      <w:r w:rsidR="00895BE3" w:rsidRPr="00791BEA">
        <w:rPr>
          <w:rFonts w:ascii="Times New Roman" w:hAnsi="Times New Roman" w:cs="Times New Roman"/>
          <w:sz w:val="24"/>
          <w:szCs w:val="24"/>
          <w:lang w:val="en-US"/>
        </w:rPr>
        <w:t xml:space="preserve"> comprising</w:t>
      </w:r>
      <w:r w:rsidR="00E734E5" w:rsidRPr="00791BEA">
        <w:rPr>
          <w:rFonts w:ascii="Times New Roman" w:hAnsi="Times New Roman" w:cs="Times New Roman"/>
          <w:sz w:val="24"/>
          <w:szCs w:val="24"/>
          <w:lang w:val="en-US"/>
        </w:rPr>
        <w:t xml:space="preserve"> 26</w:t>
      </w:r>
      <w:r w:rsidR="00895BE3" w:rsidRPr="00791BEA">
        <w:rPr>
          <w:rFonts w:ascii="Times New Roman" w:hAnsi="Times New Roman" w:cs="Times New Roman"/>
          <w:sz w:val="24"/>
          <w:szCs w:val="24"/>
          <w:lang w:val="en-US"/>
        </w:rPr>
        <w:t xml:space="preserve">,8% of European Russia population, accounted for 18,1% excess deaths. </w:t>
      </w:r>
      <w:r w:rsidR="00895BE3" w:rsidRPr="00791BEA">
        <w:rPr>
          <w:rFonts w:ascii="Times New Roman" w:hAnsi="Times New Roman" w:cs="Times New Roman"/>
          <w:sz w:val="24"/>
          <w:szCs w:val="24"/>
          <w:lang w:val="en-US"/>
        </w:rPr>
        <w:t>Middle Volga and Central Black Earth regions</w:t>
      </w:r>
      <w:r w:rsidR="00895BE3" w:rsidRPr="00791BEA">
        <w:rPr>
          <w:rFonts w:ascii="Times New Roman" w:hAnsi="Times New Roman" w:cs="Times New Roman"/>
          <w:sz w:val="24"/>
          <w:szCs w:val="24"/>
          <w:lang w:val="en-US"/>
        </w:rPr>
        <w:t xml:space="preserve"> have experienced much more profound mortality increase as well as Moscow. According to LISA high mortality cluster was identified stretching from </w:t>
      </w:r>
      <w:r w:rsidR="00895BE3" w:rsidRPr="00791BEA">
        <w:rPr>
          <w:rFonts w:ascii="Times New Roman" w:hAnsi="Times New Roman" w:cs="Times New Roman"/>
          <w:sz w:val="24"/>
          <w:szCs w:val="24"/>
          <w:lang w:val="en-US"/>
        </w:rPr>
        <w:t xml:space="preserve">Voronezh and Kursk </w:t>
      </w:r>
      <w:r w:rsidR="00895BE3" w:rsidRPr="00791BEA">
        <w:rPr>
          <w:rFonts w:ascii="Times New Roman" w:hAnsi="Times New Roman" w:cs="Times New Roman"/>
          <w:iCs/>
          <w:sz w:val="24"/>
          <w:szCs w:val="24"/>
          <w:lang w:val="en-US"/>
        </w:rPr>
        <w:t>oblasts</w:t>
      </w:r>
      <w:r w:rsidR="00895BE3" w:rsidRPr="00791BEA">
        <w:rPr>
          <w:rFonts w:ascii="Times New Roman" w:hAnsi="Times New Roman" w:cs="Times New Roman"/>
          <w:sz w:val="24"/>
          <w:szCs w:val="24"/>
          <w:lang w:val="en-US"/>
        </w:rPr>
        <w:t xml:space="preserve"> to Chuvashia and Mari El republics</w:t>
      </w:r>
      <w:r w:rsidR="00895BE3" w:rsidRPr="00791BEA">
        <w:rPr>
          <w:rFonts w:ascii="Times New Roman" w:hAnsi="Times New Roman" w:cs="Times New Roman"/>
          <w:sz w:val="24"/>
          <w:szCs w:val="24"/>
          <w:lang w:val="en-US"/>
        </w:rPr>
        <w:t xml:space="preserve">. </w:t>
      </w:r>
      <w:r w:rsidR="00403255" w:rsidRPr="00791BEA">
        <w:rPr>
          <w:rFonts w:ascii="Times New Roman" w:hAnsi="Times New Roman" w:cs="Times New Roman"/>
          <w:sz w:val="24"/>
          <w:szCs w:val="24"/>
          <w:lang w:val="en-US"/>
        </w:rPr>
        <w:t xml:space="preserve">In contrast, in </w:t>
      </w:r>
      <w:r w:rsidR="00895BE3" w:rsidRPr="00791BEA">
        <w:rPr>
          <w:rFonts w:ascii="Times New Roman" w:hAnsi="Times New Roman" w:cs="Times New Roman"/>
          <w:sz w:val="24"/>
          <w:szCs w:val="24"/>
          <w:lang w:val="en-US"/>
        </w:rPr>
        <w:t>Northeastern and North Caucasus</w:t>
      </w:r>
      <w:r w:rsidR="00403255" w:rsidRPr="00791BEA">
        <w:rPr>
          <w:rFonts w:ascii="Times New Roman" w:hAnsi="Times New Roman" w:cs="Times New Roman"/>
          <w:sz w:val="24"/>
          <w:szCs w:val="24"/>
          <w:lang w:val="en-US"/>
        </w:rPr>
        <w:t xml:space="preserve"> regions excess mortality was not observed. </w:t>
      </w:r>
    </w:p>
    <w:p w14:paraId="3D2E92F6" w14:textId="3111C788" w:rsidR="00E76F4B" w:rsidRPr="00E76F4B" w:rsidRDefault="00E76F4B" w:rsidP="00895BE3">
      <w:pPr>
        <w:spacing w:afterLines="100" w:after="240" w:line="360" w:lineRule="auto"/>
        <w:ind w:firstLine="709"/>
        <w:jc w:val="both"/>
        <w:rPr>
          <w:rFonts w:ascii="Times New Roman" w:hAnsi="Times New Roman" w:cs="Times New Roman"/>
          <w:b/>
          <w:bCs/>
          <w:sz w:val="24"/>
          <w:szCs w:val="24"/>
          <w:lang w:val="en-US"/>
        </w:rPr>
      </w:pPr>
      <w:r w:rsidRPr="00E76F4B">
        <w:rPr>
          <w:rFonts w:ascii="Times New Roman" w:hAnsi="Times New Roman" w:cs="Times New Roman"/>
          <w:b/>
          <w:bCs/>
          <w:sz w:val="24"/>
          <w:szCs w:val="24"/>
          <w:lang w:val="en-US"/>
        </w:rPr>
        <w:t>Discussion</w:t>
      </w:r>
    </w:p>
    <w:p w14:paraId="25D48D63" w14:textId="4FD5190B" w:rsidR="00820299" w:rsidRPr="00791BEA" w:rsidRDefault="00895BE3" w:rsidP="00895BE3">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lastRenderedPageBreak/>
        <w:t>In general, excess mortality rates in terms of ASDR were higher in cities with over 500,000 inhabitants.</w:t>
      </w:r>
      <w:r w:rsidR="00403255" w:rsidRPr="00791BEA">
        <w:rPr>
          <w:rFonts w:ascii="Times New Roman" w:hAnsi="Times New Roman" w:cs="Times New Roman"/>
          <w:sz w:val="24"/>
          <w:szCs w:val="24"/>
          <w:lang w:val="en-US"/>
        </w:rPr>
        <w:t xml:space="preserve"> </w:t>
      </w:r>
      <w:r w:rsidR="00403255" w:rsidRPr="00791BEA">
        <w:rPr>
          <w:rFonts w:ascii="Times New Roman" w:hAnsi="Times New Roman" w:cs="Times New Roman"/>
          <w:sz w:val="24"/>
          <w:szCs w:val="24"/>
          <w:lang w:val="en-US"/>
        </w:rPr>
        <w:t>However,</w:t>
      </w:r>
      <w:r w:rsidR="00403255" w:rsidRPr="00791BEA">
        <w:rPr>
          <w:rFonts w:ascii="Times New Roman" w:hAnsi="Times New Roman" w:cs="Times New Roman"/>
          <w:sz w:val="24"/>
          <w:szCs w:val="24"/>
          <w:lang w:val="en-US"/>
        </w:rPr>
        <w:t xml:space="preserve"> results of baseline estimation were inconsistent for many cities with fewer than </w:t>
      </w:r>
      <w:r w:rsidR="00403255" w:rsidRPr="00791BEA">
        <w:rPr>
          <w:rFonts w:ascii="Times New Roman" w:hAnsi="Times New Roman" w:cs="Times New Roman"/>
          <w:sz w:val="24"/>
          <w:szCs w:val="24"/>
          <w:lang w:val="en-US"/>
        </w:rPr>
        <w:t>200,000 inhabitants</w:t>
      </w:r>
      <w:r w:rsidR="00403255" w:rsidRPr="00791BEA">
        <w:rPr>
          <w:rFonts w:ascii="Times New Roman" w:hAnsi="Times New Roman" w:cs="Times New Roman"/>
          <w:sz w:val="24"/>
          <w:szCs w:val="24"/>
          <w:lang w:val="en-US"/>
        </w:rPr>
        <w:t xml:space="preserve"> due to small number of observed deaths and wide confidence intervals.</w:t>
      </w:r>
    </w:p>
    <w:p w14:paraId="612021AC" w14:textId="4FC7E7AD" w:rsidR="00526E13" w:rsidRPr="00791BEA" w:rsidRDefault="00526E13" w:rsidP="00AD3D51">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Regions </w:t>
      </w:r>
      <w:r w:rsidRPr="00791BEA">
        <w:rPr>
          <w:rFonts w:ascii="Times New Roman" w:hAnsi="Times New Roman" w:cs="Times New Roman"/>
          <w:sz w:val="24"/>
          <w:szCs w:val="24"/>
          <w:lang w:val="en-US"/>
        </w:rPr>
        <w:t xml:space="preserve">with the lower expected mortality rates have </w:t>
      </w:r>
      <w:r w:rsidRPr="00791BEA">
        <w:rPr>
          <w:rFonts w:ascii="Times New Roman" w:hAnsi="Times New Roman" w:cs="Times New Roman"/>
          <w:sz w:val="24"/>
          <w:szCs w:val="24"/>
          <w:lang w:val="en-US"/>
        </w:rPr>
        <w:t>experienced greater mortality increase during the heatwave.</w:t>
      </w:r>
      <w:r w:rsidRPr="00791BEA">
        <w:rPr>
          <w:rFonts w:ascii="Times New Roman" w:hAnsi="Times New Roman" w:cs="Times New Roman"/>
          <w:sz w:val="24"/>
          <w:szCs w:val="24"/>
          <w:lang w:val="en-US"/>
        </w:rPr>
        <w:t xml:space="preserve"> This could be explained by limitations of the selected baseline model or by “low base effect”. In regions with recent rapid mortality relative increase in death rates was much more significant for both urban and rural population. However, strong correlation was not revealed for </w:t>
      </w:r>
      <w:r w:rsidR="00AD3D51" w:rsidRPr="00791BEA">
        <w:rPr>
          <w:rFonts w:ascii="Times New Roman" w:hAnsi="Times New Roman" w:cs="Times New Roman"/>
          <w:sz w:val="24"/>
          <w:szCs w:val="24"/>
          <w:lang w:val="en-US"/>
        </w:rPr>
        <w:t>big cities of European Russia.</w:t>
      </w:r>
    </w:p>
    <w:p w14:paraId="0E9FE2FB" w14:textId="6C67A186" w:rsidR="00403255" w:rsidRPr="00791BEA" w:rsidRDefault="00895BE3" w:rsidP="00403255">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Are</w:t>
      </w:r>
      <w:r w:rsidR="00403255" w:rsidRPr="00791BEA">
        <w:rPr>
          <w:rFonts w:ascii="Times New Roman" w:hAnsi="Times New Roman" w:cs="Times New Roman"/>
          <w:sz w:val="24"/>
          <w:szCs w:val="24"/>
          <w:lang w:val="en-US"/>
        </w:rPr>
        <w:t>a</w:t>
      </w:r>
      <w:r w:rsidRPr="00791BEA">
        <w:rPr>
          <w:rFonts w:ascii="Times New Roman" w:hAnsi="Times New Roman" w:cs="Times New Roman"/>
          <w:sz w:val="24"/>
          <w:szCs w:val="24"/>
          <w:lang w:val="en-US"/>
        </w:rPr>
        <w:t xml:space="preserve"> of the</w:t>
      </w:r>
      <w:r w:rsidR="00820299" w:rsidRPr="00791BEA">
        <w:rPr>
          <w:rFonts w:ascii="Times New Roman" w:hAnsi="Times New Roman" w:cs="Times New Roman"/>
          <w:sz w:val="24"/>
          <w:szCs w:val="24"/>
          <w:lang w:val="en-US"/>
        </w:rPr>
        <w:t xml:space="preserve"> greatest mortality excess </w:t>
      </w:r>
      <w:r w:rsidRPr="00791BEA">
        <w:rPr>
          <w:rFonts w:ascii="Times New Roman" w:hAnsi="Times New Roman" w:cs="Times New Roman"/>
          <w:sz w:val="24"/>
          <w:szCs w:val="24"/>
          <w:lang w:val="en-US"/>
        </w:rPr>
        <w:t xml:space="preserve">coincided with the zone </w:t>
      </w:r>
      <w:r w:rsidR="00820299" w:rsidRPr="00791BEA">
        <w:rPr>
          <w:rFonts w:ascii="Times New Roman" w:hAnsi="Times New Roman" w:cs="Times New Roman"/>
          <w:sz w:val="24"/>
          <w:szCs w:val="24"/>
          <w:lang w:val="en-US"/>
        </w:rPr>
        <w:t>of blocking high extent,</w:t>
      </w:r>
      <w:r w:rsidRPr="00791BEA">
        <w:rPr>
          <w:rFonts w:ascii="Times New Roman" w:hAnsi="Times New Roman" w:cs="Times New Roman"/>
          <w:sz w:val="24"/>
          <w:szCs w:val="24"/>
          <w:lang w:val="en-US"/>
        </w:rPr>
        <w:t xml:space="preserve"> causing the heatwave with the highest temperature extremes.</w:t>
      </w:r>
      <w:r w:rsidR="00820299" w:rsidRPr="00791BEA">
        <w:rPr>
          <w:rFonts w:ascii="Times New Roman" w:hAnsi="Times New Roman" w:cs="Times New Roman"/>
          <w:sz w:val="24"/>
          <w:szCs w:val="24"/>
          <w:lang w:val="en-US"/>
        </w:rPr>
        <w:t xml:space="preserve"> </w:t>
      </w:r>
      <w:r w:rsidR="00403255" w:rsidRPr="00791BEA">
        <w:rPr>
          <w:rFonts w:ascii="Times New Roman" w:hAnsi="Times New Roman" w:cs="Times New Roman"/>
          <w:sz w:val="24"/>
          <w:szCs w:val="24"/>
          <w:lang w:val="en-US"/>
        </w:rPr>
        <w:t>Duration of heatwave also strongly correlated with the excess mortality.</w:t>
      </w:r>
      <w:r w:rsidR="00403255" w:rsidRPr="00791BEA">
        <w:rPr>
          <w:rFonts w:ascii="Times New Roman" w:hAnsi="Times New Roman" w:cs="Times New Roman"/>
          <w:sz w:val="24"/>
          <w:szCs w:val="24"/>
          <w:lang w:val="en-US"/>
        </w:rPr>
        <w:t xml:space="preserve"> However, the impact of forest and peat fires and air pollution also responsible </w:t>
      </w:r>
      <w:r w:rsidR="00261EB3" w:rsidRPr="00791BEA">
        <w:rPr>
          <w:rFonts w:ascii="Times New Roman" w:hAnsi="Times New Roman" w:cs="Times New Roman"/>
          <w:sz w:val="24"/>
          <w:szCs w:val="24"/>
          <w:lang w:val="en-US"/>
        </w:rPr>
        <w:t>for</w:t>
      </w:r>
      <w:r w:rsidR="00403255" w:rsidRPr="00791BEA">
        <w:rPr>
          <w:rFonts w:ascii="Times New Roman" w:hAnsi="Times New Roman" w:cs="Times New Roman"/>
          <w:sz w:val="24"/>
          <w:szCs w:val="24"/>
          <w:lang w:val="en-US"/>
        </w:rPr>
        <w:t xml:space="preserve"> cardiorespiratory mortality </w:t>
      </w:r>
      <w:r w:rsidR="00261EB3" w:rsidRPr="00791BEA">
        <w:rPr>
          <w:rFonts w:ascii="Times New Roman" w:hAnsi="Times New Roman" w:cs="Times New Roman"/>
          <w:sz w:val="24"/>
          <w:szCs w:val="24"/>
          <w:lang w:val="en-US"/>
        </w:rPr>
        <w:t>i</w:t>
      </w:r>
      <w:r w:rsidR="00403255" w:rsidRPr="00791BEA">
        <w:rPr>
          <w:rFonts w:ascii="Times New Roman" w:hAnsi="Times New Roman" w:cs="Times New Roman"/>
          <w:sz w:val="24"/>
          <w:szCs w:val="24"/>
          <w:lang w:val="en-US"/>
        </w:rPr>
        <w:t xml:space="preserve">ncrease </w:t>
      </w:r>
      <w:r w:rsidR="00261EB3" w:rsidRPr="00791BEA">
        <w:rPr>
          <w:rFonts w:ascii="Times New Roman" w:hAnsi="Times New Roman" w:cs="Times New Roman"/>
          <w:sz w:val="24"/>
          <w:szCs w:val="24"/>
          <w:lang w:val="en-US"/>
        </w:rPr>
        <w:t>(</w:t>
      </w:r>
      <w:proofErr w:type="spellStart"/>
      <w:r w:rsidR="00261EB3" w:rsidRPr="00791BEA">
        <w:rPr>
          <w:rFonts w:ascii="Times New Roman" w:hAnsi="Times New Roman" w:cs="Times New Roman"/>
          <w:sz w:val="24"/>
          <w:szCs w:val="24"/>
          <w:lang w:val="en-US"/>
        </w:rPr>
        <w:t>Analitis</w:t>
      </w:r>
      <w:proofErr w:type="spellEnd"/>
      <w:r w:rsidR="00261EB3" w:rsidRPr="00791BEA">
        <w:rPr>
          <w:rFonts w:ascii="Times New Roman" w:hAnsi="Times New Roman" w:cs="Times New Roman"/>
          <w:sz w:val="24"/>
          <w:szCs w:val="24"/>
          <w:lang w:val="en-US"/>
        </w:rPr>
        <w:t xml:space="preserve"> et al. 2012)</w:t>
      </w:r>
      <w:r w:rsidR="00261EB3" w:rsidRPr="00791BEA">
        <w:rPr>
          <w:rFonts w:ascii="Times New Roman" w:hAnsi="Times New Roman" w:cs="Times New Roman"/>
          <w:sz w:val="24"/>
          <w:szCs w:val="24"/>
          <w:lang w:val="en-US"/>
        </w:rPr>
        <w:t xml:space="preserve"> </w:t>
      </w:r>
      <w:r w:rsidR="00403255" w:rsidRPr="00791BEA">
        <w:rPr>
          <w:rFonts w:ascii="Times New Roman" w:hAnsi="Times New Roman" w:cs="Times New Roman"/>
          <w:sz w:val="24"/>
          <w:szCs w:val="24"/>
          <w:lang w:val="en-US"/>
        </w:rPr>
        <w:t xml:space="preserve">was not studied </w:t>
      </w:r>
      <w:r w:rsidR="00403255" w:rsidRPr="00791BEA">
        <w:rPr>
          <w:rFonts w:ascii="Times New Roman" w:hAnsi="Times New Roman" w:cs="Times New Roman"/>
          <w:sz w:val="24"/>
          <w:szCs w:val="24"/>
          <w:lang w:val="en-US"/>
        </w:rPr>
        <w:t>in this work</w:t>
      </w:r>
      <w:r w:rsidR="00403255" w:rsidRPr="00791BEA">
        <w:rPr>
          <w:rFonts w:ascii="Times New Roman" w:hAnsi="Times New Roman" w:cs="Times New Roman"/>
          <w:sz w:val="24"/>
          <w:szCs w:val="24"/>
          <w:lang w:val="en-US"/>
        </w:rPr>
        <w:t xml:space="preserve"> in depth.</w:t>
      </w:r>
    </w:p>
    <w:p w14:paraId="5C4F6E5F" w14:textId="2AC8D993" w:rsidR="00172D09" w:rsidRPr="00791BEA" w:rsidRDefault="00261EB3" w:rsidP="00261EB3">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While the temperature records on most affected territories were broken during 30-32 weeks, </w:t>
      </w:r>
      <w:r w:rsidR="00820299" w:rsidRPr="00791BEA">
        <w:rPr>
          <w:rFonts w:ascii="Times New Roman" w:hAnsi="Times New Roman" w:cs="Times New Roman"/>
          <w:sz w:val="24"/>
          <w:szCs w:val="24"/>
          <w:lang w:val="en-US"/>
        </w:rPr>
        <w:t xml:space="preserve">the majority of </w:t>
      </w:r>
      <w:r w:rsidRPr="00791BEA">
        <w:rPr>
          <w:rFonts w:ascii="Times New Roman" w:hAnsi="Times New Roman" w:cs="Times New Roman"/>
          <w:sz w:val="24"/>
          <w:szCs w:val="24"/>
          <w:lang w:val="en-US"/>
        </w:rPr>
        <w:t xml:space="preserve">excess </w:t>
      </w:r>
      <w:r w:rsidR="00820299" w:rsidRPr="00791BEA">
        <w:rPr>
          <w:rFonts w:ascii="Times New Roman" w:hAnsi="Times New Roman" w:cs="Times New Roman"/>
          <w:sz w:val="24"/>
          <w:szCs w:val="24"/>
          <w:lang w:val="en-US"/>
        </w:rPr>
        <w:t xml:space="preserve">deaths </w:t>
      </w:r>
      <w:r w:rsidRPr="00791BEA">
        <w:rPr>
          <w:rFonts w:ascii="Times New Roman" w:hAnsi="Times New Roman" w:cs="Times New Roman"/>
          <w:sz w:val="24"/>
          <w:szCs w:val="24"/>
          <w:lang w:val="en-US"/>
        </w:rPr>
        <w:t>occurred at the same period. In large cities w</w:t>
      </w:r>
      <w:r w:rsidR="00820299" w:rsidRPr="00791BEA">
        <w:rPr>
          <w:rFonts w:ascii="Times New Roman" w:hAnsi="Times New Roman" w:cs="Times New Roman"/>
          <w:sz w:val="24"/>
          <w:szCs w:val="24"/>
          <w:lang w:val="en-US"/>
        </w:rPr>
        <w:t xml:space="preserve">eekly mortality fluctuations were </w:t>
      </w:r>
      <w:r w:rsidRPr="00791BEA">
        <w:rPr>
          <w:rFonts w:ascii="Times New Roman" w:hAnsi="Times New Roman" w:cs="Times New Roman"/>
          <w:sz w:val="24"/>
          <w:szCs w:val="24"/>
          <w:lang w:val="en-US"/>
        </w:rPr>
        <w:t xml:space="preserve">severe which could be explained by </w:t>
      </w:r>
      <w:r w:rsidR="00820299" w:rsidRPr="00791BEA">
        <w:rPr>
          <w:rFonts w:ascii="Times New Roman" w:hAnsi="Times New Roman" w:cs="Times New Roman"/>
          <w:sz w:val="24"/>
          <w:szCs w:val="24"/>
          <w:lang w:val="en-US"/>
        </w:rPr>
        <w:t>“urban heat island” effects.</w:t>
      </w:r>
      <w:r w:rsidRPr="00791BEA">
        <w:rPr>
          <w:rFonts w:ascii="Times New Roman" w:hAnsi="Times New Roman" w:cs="Times New Roman"/>
          <w:sz w:val="24"/>
          <w:szCs w:val="24"/>
          <w:lang w:val="en-US"/>
        </w:rPr>
        <w:t xml:space="preserve"> However, no lags were identified in the scope of weeks. C</w:t>
      </w:r>
      <w:r w:rsidRPr="00791BEA">
        <w:rPr>
          <w:rFonts w:ascii="Times New Roman" w:hAnsi="Times New Roman" w:cs="Times New Roman"/>
          <w:sz w:val="24"/>
          <w:szCs w:val="24"/>
          <w:lang w:val="en-US"/>
        </w:rPr>
        <w:t>ompensatory</w:t>
      </w:r>
      <w:r w:rsidRPr="00791BEA">
        <w:rPr>
          <w:rFonts w:ascii="Times New Roman" w:hAnsi="Times New Roman" w:cs="Times New Roman"/>
          <w:sz w:val="24"/>
          <w:szCs w:val="24"/>
          <w:lang w:val="en-US"/>
        </w:rPr>
        <w:t xml:space="preserve"> fall of</w:t>
      </w:r>
      <w:r w:rsidRPr="00791BEA">
        <w:rPr>
          <w:rFonts w:ascii="Times New Roman" w:hAnsi="Times New Roman" w:cs="Times New Roman"/>
          <w:sz w:val="24"/>
          <w:szCs w:val="24"/>
          <w:lang w:val="en-US"/>
        </w:rPr>
        <w:t xml:space="preserve"> mortality </w:t>
      </w:r>
      <w:r w:rsidRPr="00791BEA">
        <w:rPr>
          <w:rFonts w:ascii="Times New Roman" w:hAnsi="Times New Roman" w:cs="Times New Roman"/>
          <w:sz w:val="24"/>
          <w:szCs w:val="24"/>
          <w:lang w:val="en-US"/>
        </w:rPr>
        <w:t>after the heatwave occurred in several cities, although harvesting effect was not consistent as well.</w:t>
      </w:r>
    </w:p>
    <w:p w14:paraId="62D9F10F" w14:textId="6F071479" w:rsidR="00AD3C96" w:rsidRPr="00791BEA" w:rsidRDefault="00AD3C96" w:rsidP="00261EB3">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T</w:t>
      </w:r>
      <w:r w:rsidR="00DD442A" w:rsidRPr="00791BEA">
        <w:rPr>
          <w:rFonts w:ascii="Times New Roman" w:hAnsi="Times New Roman" w:cs="Times New Roman"/>
          <w:sz w:val="24"/>
          <w:szCs w:val="24"/>
          <w:lang w:val="en-US"/>
        </w:rPr>
        <w:t xml:space="preserve">he impact of certain risk factors </w:t>
      </w:r>
      <w:r w:rsidRPr="00791BEA">
        <w:rPr>
          <w:rFonts w:ascii="Times New Roman" w:hAnsi="Times New Roman" w:cs="Times New Roman"/>
          <w:sz w:val="24"/>
          <w:szCs w:val="24"/>
          <w:lang w:val="en-US"/>
        </w:rPr>
        <w:t xml:space="preserve">on relative mortality increase </w:t>
      </w:r>
      <w:r w:rsidR="00B3325E" w:rsidRPr="00791BEA">
        <w:rPr>
          <w:rFonts w:ascii="Times New Roman" w:hAnsi="Times New Roman" w:cs="Times New Roman"/>
          <w:sz w:val="24"/>
          <w:szCs w:val="24"/>
          <w:lang w:val="en-US"/>
        </w:rPr>
        <w:t xml:space="preserve">in big cities </w:t>
      </w:r>
      <w:r w:rsidRPr="00791BEA">
        <w:rPr>
          <w:rFonts w:ascii="Times New Roman" w:hAnsi="Times New Roman" w:cs="Times New Roman"/>
          <w:sz w:val="24"/>
          <w:szCs w:val="24"/>
          <w:lang w:val="en-US"/>
        </w:rPr>
        <w:t>was studied by logistic regression analysis. A list of risk factors was included in regression models:</w:t>
      </w:r>
    </w:p>
    <w:p w14:paraId="764F9DBD" w14:textId="3FA77E83" w:rsidR="00F533AA" w:rsidRPr="00791BEA" w:rsidRDefault="00AD3C96" w:rsidP="00AD3C96">
      <w:pPr>
        <w:pStyle w:val="a3"/>
        <w:numPr>
          <w:ilvl w:val="0"/>
          <w:numId w:val="3"/>
        </w:numPr>
        <w:spacing w:afterLines="100" w:after="240" w:line="360" w:lineRule="auto"/>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Heatwave duration: total and consecutive number of days with average temperatures exceeding 97</w:t>
      </w:r>
      <w:r w:rsidRPr="00791BEA">
        <w:rPr>
          <w:rFonts w:ascii="Times New Roman" w:hAnsi="Times New Roman" w:cs="Times New Roman"/>
          <w:sz w:val="24"/>
          <w:szCs w:val="24"/>
          <w:vertAlign w:val="superscript"/>
          <w:lang w:val="en-US"/>
        </w:rPr>
        <w:t>th</w:t>
      </w:r>
      <w:r w:rsidRPr="00791BEA">
        <w:rPr>
          <w:rFonts w:ascii="Times New Roman" w:hAnsi="Times New Roman" w:cs="Times New Roman"/>
          <w:sz w:val="24"/>
          <w:szCs w:val="24"/>
          <w:lang w:val="en-US"/>
        </w:rPr>
        <w:t xml:space="preserve"> percentile</w:t>
      </w:r>
    </w:p>
    <w:p w14:paraId="17AD3D63" w14:textId="386BA118" w:rsidR="00AD3C96" w:rsidRPr="00791BEA" w:rsidRDefault="00AD3C96" w:rsidP="00AD3C96">
      <w:pPr>
        <w:pStyle w:val="a3"/>
        <w:numPr>
          <w:ilvl w:val="0"/>
          <w:numId w:val="3"/>
        </w:numPr>
        <w:spacing w:afterLines="100" w:after="240" w:line="360" w:lineRule="auto"/>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Temperature: PET (</w:t>
      </w:r>
      <w:r w:rsidR="00B3325E" w:rsidRPr="00791BEA">
        <w:rPr>
          <w:rFonts w:ascii="Times New Roman" w:hAnsi="Times New Roman" w:cs="Times New Roman"/>
          <w:sz w:val="24"/>
          <w:szCs w:val="24"/>
          <w:lang w:val="en-US"/>
        </w:rPr>
        <w:t>P</w:t>
      </w:r>
      <w:r w:rsidR="00B3325E" w:rsidRPr="00791BEA">
        <w:rPr>
          <w:rFonts w:ascii="Times New Roman" w:hAnsi="Times New Roman" w:cs="Times New Roman"/>
          <w:sz w:val="24"/>
          <w:szCs w:val="24"/>
          <w:lang w:val="en-US"/>
        </w:rPr>
        <w:t xml:space="preserve">hysiological </w:t>
      </w:r>
      <w:r w:rsidR="00B3325E" w:rsidRPr="00791BEA">
        <w:rPr>
          <w:rFonts w:ascii="Times New Roman" w:hAnsi="Times New Roman" w:cs="Times New Roman"/>
          <w:sz w:val="24"/>
          <w:szCs w:val="24"/>
          <w:lang w:val="en-US"/>
        </w:rPr>
        <w:t>E</w:t>
      </w:r>
      <w:r w:rsidR="00B3325E" w:rsidRPr="00791BEA">
        <w:rPr>
          <w:rFonts w:ascii="Times New Roman" w:hAnsi="Times New Roman" w:cs="Times New Roman"/>
          <w:sz w:val="24"/>
          <w:szCs w:val="24"/>
          <w:lang w:val="en-US"/>
        </w:rPr>
        <w:t xml:space="preserve">quivalent </w:t>
      </w:r>
      <w:r w:rsidR="00B3325E" w:rsidRPr="00791BEA">
        <w:rPr>
          <w:rFonts w:ascii="Times New Roman" w:hAnsi="Times New Roman" w:cs="Times New Roman"/>
          <w:sz w:val="24"/>
          <w:szCs w:val="24"/>
          <w:lang w:val="en-US"/>
        </w:rPr>
        <w:t>T</w:t>
      </w:r>
      <w:r w:rsidR="00B3325E" w:rsidRPr="00791BEA">
        <w:rPr>
          <w:rFonts w:ascii="Times New Roman" w:hAnsi="Times New Roman" w:cs="Times New Roman"/>
          <w:sz w:val="24"/>
          <w:szCs w:val="24"/>
          <w:lang w:val="en-US"/>
        </w:rPr>
        <w:t>emperature</w:t>
      </w:r>
      <w:r w:rsidRPr="00791BEA">
        <w:rPr>
          <w:rFonts w:ascii="Times New Roman" w:hAnsi="Times New Roman" w:cs="Times New Roman"/>
          <w:sz w:val="24"/>
          <w:szCs w:val="24"/>
          <w:lang w:val="en-US"/>
        </w:rPr>
        <w:t>)</w:t>
      </w:r>
      <w:r w:rsidR="00B3325E" w:rsidRPr="00791BEA">
        <w:rPr>
          <w:rFonts w:ascii="Times New Roman" w:hAnsi="Times New Roman" w:cs="Times New Roman"/>
          <w:sz w:val="24"/>
          <w:szCs w:val="24"/>
          <w:lang w:val="en-US"/>
        </w:rPr>
        <w:t xml:space="preserve"> and mean </w:t>
      </w:r>
      <w:r w:rsidR="000E59F5" w:rsidRPr="00791BEA">
        <w:rPr>
          <w:rFonts w:ascii="Times New Roman" w:hAnsi="Times New Roman" w:cs="Times New Roman"/>
          <w:sz w:val="24"/>
          <w:szCs w:val="24"/>
          <w:lang w:val="en-US"/>
        </w:rPr>
        <w:t>2-meter</w:t>
      </w:r>
      <w:r w:rsidR="00B3325E" w:rsidRPr="00791BEA">
        <w:rPr>
          <w:rFonts w:ascii="Times New Roman" w:hAnsi="Times New Roman" w:cs="Times New Roman"/>
          <w:sz w:val="24"/>
          <w:szCs w:val="24"/>
          <w:lang w:val="en-US"/>
        </w:rPr>
        <w:t xml:space="preserve"> temperature deviation</w:t>
      </w:r>
    </w:p>
    <w:p w14:paraId="05B3361E" w14:textId="3885CB4A" w:rsidR="00B3325E" w:rsidRPr="00791BEA" w:rsidRDefault="00B3325E" w:rsidP="00B3325E">
      <w:pPr>
        <w:pStyle w:val="a3"/>
        <w:numPr>
          <w:ilvl w:val="0"/>
          <w:numId w:val="3"/>
        </w:numPr>
        <w:spacing w:afterLines="100" w:after="240" w:line="360" w:lineRule="auto"/>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Social and economic development: the share of people with higher education; city population size, age composition (share of older people), </w:t>
      </w:r>
      <w:r w:rsidR="000E59F5" w:rsidRPr="00791BEA">
        <w:rPr>
          <w:rFonts w:ascii="Times New Roman" w:hAnsi="Times New Roman" w:cs="Times New Roman"/>
          <w:sz w:val="24"/>
          <w:szCs w:val="24"/>
          <w:lang w:val="en-US"/>
        </w:rPr>
        <w:t>expected</w:t>
      </w:r>
      <w:r w:rsidRPr="00791BEA">
        <w:rPr>
          <w:rFonts w:ascii="Times New Roman" w:hAnsi="Times New Roman" w:cs="Times New Roman"/>
          <w:sz w:val="24"/>
          <w:szCs w:val="24"/>
          <w:lang w:val="en-US"/>
        </w:rPr>
        <w:t xml:space="preserve"> mortality rate as proxy parameters</w:t>
      </w:r>
    </w:p>
    <w:p w14:paraId="16094B55" w14:textId="4FB21C78" w:rsidR="00B3325E" w:rsidRPr="00791BEA" w:rsidRDefault="00B3325E" w:rsidP="00791BEA">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Among 15 regression models </w:t>
      </w:r>
      <w:r w:rsidR="006B2F87" w:rsidRPr="00791BEA">
        <w:rPr>
          <w:rFonts w:ascii="Times New Roman" w:hAnsi="Times New Roman" w:cs="Times New Roman"/>
          <w:sz w:val="24"/>
          <w:szCs w:val="24"/>
          <w:lang w:val="en-US"/>
        </w:rPr>
        <w:t>with</w:t>
      </w:r>
      <w:r w:rsidRPr="00791BEA">
        <w:rPr>
          <w:rFonts w:ascii="Times New Roman" w:hAnsi="Times New Roman" w:cs="Times New Roman"/>
          <w:sz w:val="24"/>
          <w:szCs w:val="24"/>
          <w:lang w:val="en-US"/>
        </w:rPr>
        <w:t xml:space="preserve"> various parameters</w:t>
      </w:r>
      <w:r w:rsidR="006B2F87" w:rsidRPr="00791BEA">
        <w:rPr>
          <w:rFonts w:ascii="Times New Roman" w:hAnsi="Times New Roman" w:cs="Times New Roman"/>
          <w:sz w:val="24"/>
          <w:szCs w:val="24"/>
          <w:lang w:val="en-US"/>
        </w:rPr>
        <w:t xml:space="preserve"> included</w:t>
      </w:r>
      <w:r w:rsidRPr="00791BEA">
        <w:rPr>
          <w:rFonts w:ascii="Times New Roman" w:hAnsi="Times New Roman" w:cs="Times New Roman"/>
          <w:sz w:val="24"/>
          <w:szCs w:val="24"/>
          <w:lang w:val="en-US"/>
        </w:rPr>
        <w:t xml:space="preserve"> the </w:t>
      </w:r>
      <w:r w:rsidR="000E59F5" w:rsidRPr="00791BEA">
        <w:rPr>
          <w:rFonts w:ascii="Times New Roman" w:hAnsi="Times New Roman" w:cs="Times New Roman"/>
          <w:sz w:val="24"/>
          <w:szCs w:val="24"/>
          <w:lang w:val="en-US"/>
        </w:rPr>
        <w:t xml:space="preserve">best regression models </w:t>
      </w:r>
      <w:r w:rsidR="006B2F87" w:rsidRPr="00791BEA">
        <w:rPr>
          <w:rFonts w:ascii="Times New Roman" w:hAnsi="Times New Roman" w:cs="Times New Roman"/>
          <w:sz w:val="24"/>
          <w:szCs w:val="24"/>
          <w:lang w:val="en-US"/>
        </w:rPr>
        <w:t>contained</w:t>
      </w:r>
      <w:r w:rsidR="000E59F5" w:rsidRPr="00791BEA">
        <w:rPr>
          <w:rFonts w:ascii="Times New Roman" w:hAnsi="Times New Roman" w:cs="Times New Roman"/>
          <w:sz w:val="24"/>
          <w:szCs w:val="24"/>
          <w:lang w:val="en-US"/>
        </w:rPr>
        <w:t xml:space="preserve"> 2-meter temperature deviation, </w:t>
      </w:r>
      <w:r w:rsidR="006B2F87" w:rsidRPr="00791BEA">
        <w:rPr>
          <w:rFonts w:ascii="Times New Roman" w:hAnsi="Times New Roman" w:cs="Times New Roman"/>
          <w:sz w:val="24"/>
          <w:szCs w:val="24"/>
          <w:lang w:val="en-US"/>
        </w:rPr>
        <w:t xml:space="preserve">total number of heatwave days, </w:t>
      </w:r>
      <w:r w:rsidR="000E59F5" w:rsidRPr="00791BEA">
        <w:rPr>
          <w:rFonts w:ascii="Times New Roman" w:hAnsi="Times New Roman" w:cs="Times New Roman"/>
          <w:sz w:val="24"/>
          <w:szCs w:val="24"/>
          <w:lang w:val="en-US"/>
        </w:rPr>
        <w:t>the expected mortality rate</w:t>
      </w:r>
      <w:r w:rsidR="006B2F87" w:rsidRPr="00791BEA">
        <w:rPr>
          <w:rFonts w:ascii="Times New Roman" w:hAnsi="Times New Roman" w:cs="Times New Roman"/>
          <w:sz w:val="24"/>
          <w:szCs w:val="24"/>
          <w:lang w:val="en-US"/>
        </w:rPr>
        <w:t xml:space="preserve"> and population category by size as independent variables. According to the results of regression analysis, heatwave severity contributed t</w:t>
      </w:r>
      <w:r w:rsidR="00791BEA" w:rsidRPr="00791BEA">
        <w:rPr>
          <w:rFonts w:ascii="Times New Roman" w:hAnsi="Times New Roman" w:cs="Times New Roman"/>
          <w:sz w:val="24"/>
          <w:szCs w:val="24"/>
          <w:lang w:val="en-US"/>
        </w:rPr>
        <w:t xml:space="preserve">he most to mortality increase, whereas the </w:t>
      </w:r>
      <w:r w:rsidR="00791BEA" w:rsidRPr="00791BEA">
        <w:rPr>
          <w:rFonts w:ascii="Times New Roman" w:hAnsi="Times New Roman" w:cs="Times New Roman"/>
          <w:sz w:val="24"/>
          <w:szCs w:val="24"/>
          <w:lang w:val="en-US"/>
        </w:rPr>
        <w:lastRenderedPageBreak/>
        <w:t>selected proxy social and economic variables were much less significant. Although other factors might provide greater explanatory power.</w:t>
      </w:r>
    </w:p>
    <w:p w14:paraId="3C83E1F1" w14:textId="4C6F0B7D" w:rsidR="00E76F4B" w:rsidRPr="00E76F4B" w:rsidRDefault="00E76F4B" w:rsidP="00F533AA">
      <w:pPr>
        <w:spacing w:afterLines="100" w:after="240" w:line="360" w:lineRule="auto"/>
        <w:ind w:firstLine="709"/>
        <w:jc w:val="both"/>
        <w:rPr>
          <w:rFonts w:ascii="Times New Roman" w:hAnsi="Times New Roman" w:cs="Times New Roman"/>
          <w:b/>
          <w:bCs/>
          <w:sz w:val="24"/>
          <w:szCs w:val="24"/>
          <w:lang w:val="en-US"/>
        </w:rPr>
      </w:pPr>
      <w:r w:rsidRPr="00E76F4B">
        <w:rPr>
          <w:rFonts w:ascii="Times New Roman" w:hAnsi="Times New Roman" w:cs="Times New Roman"/>
          <w:b/>
          <w:bCs/>
          <w:sz w:val="24"/>
          <w:szCs w:val="24"/>
          <w:lang w:val="en-US"/>
        </w:rPr>
        <w:t>Conclusion</w:t>
      </w:r>
    </w:p>
    <w:p w14:paraId="2340036E" w14:textId="697805D0" w:rsidR="00F533AA" w:rsidRPr="00791BEA" w:rsidRDefault="00F533AA" w:rsidP="00F533AA">
      <w:pPr>
        <w:spacing w:afterLines="100" w:after="240" w:line="360" w:lineRule="auto"/>
        <w:ind w:firstLine="709"/>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The consequences of long-term climate change </w:t>
      </w:r>
      <w:r w:rsidRPr="00791BEA">
        <w:rPr>
          <w:rFonts w:ascii="Times New Roman" w:hAnsi="Times New Roman" w:cs="Times New Roman"/>
          <w:sz w:val="24"/>
          <w:szCs w:val="24"/>
          <w:lang w:val="en-US"/>
        </w:rPr>
        <w:t xml:space="preserve">were of major concern </w:t>
      </w:r>
      <w:r w:rsidRPr="00791BEA">
        <w:rPr>
          <w:rFonts w:ascii="Times New Roman" w:hAnsi="Times New Roman" w:cs="Times New Roman"/>
          <w:sz w:val="24"/>
          <w:szCs w:val="24"/>
          <w:lang w:val="en-US"/>
        </w:rPr>
        <w:t xml:space="preserve">to scientist. </w:t>
      </w:r>
      <w:r w:rsidRPr="00791BEA">
        <w:rPr>
          <w:rFonts w:ascii="Times New Roman" w:hAnsi="Times New Roman" w:cs="Times New Roman"/>
          <w:sz w:val="24"/>
          <w:szCs w:val="24"/>
          <w:lang w:val="en-US"/>
        </w:rPr>
        <w:t>The aim of th</w:t>
      </w:r>
      <w:r w:rsidRPr="00791BEA">
        <w:rPr>
          <w:rFonts w:ascii="Times New Roman" w:hAnsi="Times New Roman" w:cs="Times New Roman"/>
          <w:sz w:val="24"/>
          <w:szCs w:val="24"/>
          <w:lang w:val="en-US"/>
        </w:rPr>
        <w:t xml:space="preserve">e study </w:t>
      </w:r>
      <w:r w:rsidRPr="00791BEA">
        <w:rPr>
          <w:rFonts w:ascii="Times New Roman" w:hAnsi="Times New Roman" w:cs="Times New Roman"/>
          <w:sz w:val="24"/>
          <w:szCs w:val="24"/>
          <w:lang w:val="en-US"/>
        </w:rPr>
        <w:t xml:space="preserve">was to </w:t>
      </w:r>
      <w:r w:rsidRPr="00791BEA">
        <w:rPr>
          <w:rFonts w:ascii="Times New Roman" w:hAnsi="Times New Roman" w:cs="Times New Roman"/>
          <w:sz w:val="24"/>
          <w:szCs w:val="24"/>
          <w:lang w:val="en-US"/>
        </w:rPr>
        <w:t>assess</w:t>
      </w:r>
      <w:r w:rsidRPr="00791BEA">
        <w:rPr>
          <w:rFonts w:ascii="Times New Roman" w:hAnsi="Times New Roman" w:cs="Times New Roman"/>
          <w:sz w:val="24"/>
          <w:szCs w:val="24"/>
          <w:lang w:val="en-US"/>
        </w:rPr>
        <w:t xml:space="preserve"> excess mortality during 2010 heat wave in European Russia </w:t>
      </w:r>
      <w:r w:rsidRPr="00791BEA">
        <w:rPr>
          <w:rFonts w:ascii="Times New Roman" w:hAnsi="Times New Roman" w:cs="Times New Roman"/>
          <w:sz w:val="24"/>
          <w:szCs w:val="24"/>
          <w:lang w:val="en-US"/>
        </w:rPr>
        <w:t xml:space="preserve">A number of issues on excess mortality patterns and determinants has been investigated in this work. The following conclusions are worth mentioning: </w:t>
      </w:r>
    </w:p>
    <w:p w14:paraId="49DAA7EF" w14:textId="719F6EE5" w:rsidR="00F533AA" w:rsidRPr="00791BEA" w:rsidRDefault="00F533AA" w:rsidP="00F533AA">
      <w:pPr>
        <w:pStyle w:val="a3"/>
        <w:numPr>
          <w:ilvl w:val="0"/>
          <w:numId w:val="2"/>
        </w:numPr>
        <w:spacing w:afterLines="100" w:after="240" w:line="360" w:lineRule="auto"/>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 xml:space="preserve">Largest </w:t>
      </w:r>
      <w:r w:rsidRPr="00791BEA">
        <w:rPr>
          <w:rFonts w:ascii="Times New Roman" w:hAnsi="Times New Roman" w:cs="Times New Roman"/>
          <w:sz w:val="24"/>
          <w:szCs w:val="24"/>
          <w:lang w:val="en-US"/>
        </w:rPr>
        <w:t xml:space="preserve">cities (500,000+) </w:t>
      </w:r>
      <w:r w:rsidR="00DD442A" w:rsidRPr="00791BEA">
        <w:rPr>
          <w:rFonts w:ascii="Times New Roman" w:hAnsi="Times New Roman" w:cs="Times New Roman"/>
          <w:sz w:val="24"/>
          <w:szCs w:val="24"/>
          <w:lang w:val="en-US"/>
        </w:rPr>
        <w:t>had</w:t>
      </w:r>
      <w:r w:rsidRPr="00791BEA">
        <w:rPr>
          <w:rFonts w:ascii="Times New Roman" w:hAnsi="Times New Roman" w:cs="Times New Roman"/>
          <w:sz w:val="24"/>
          <w:szCs w:val="24"/>
          <w:lang w:val="en-US"/>
        </w:rPr>
        <w:t xml:space="preserve"> experienced greater mortality increase possibly due to more pronounced “urban heat island” effects and </w:t>
      </w:r>
      <w:r w:rsidR="00DD442A" w:rsidRPr="00791BEA">
        <w:rPr>
          <w:rFonts w:ascii="Times New Roman" w:hAnsi="Times New Roman" w:cs="Times New Roman"/>
          <w:sz w:val="24"/>
          <w:szCs w:val="24"/>
          <w:lang w:val="en-US"/>
        </w:rPr>
        <w:t xml:space="preserve">lower baseline level. </w:t>
      </w:r>
      <w:r w:rsidR="00DD442A" w:rsidRPr="00791BEA">
        <w:rPr>
          <w:rFonts w:ascii="Times New Roman" w:hAnsi="Times New Roman" w:cs="Times New Roman"/>
          <w:sz w:val="24"/>
          <w:szCs w:val="24"/>
          <w:lang w:val="en-US"/>
        </w:rPr>
        <w:t>However, certain risk factors were not defined and assessed</w:t>
      </w:r>
    </w:p>
    <w:p w14:paraId="64694CE5" w14:textId="159B1EAD" w:rsidR="00F533AA" w:rsidRPr="00791BEA" w:rsidRDefault="00F533AA" w:rsidP="00F533AA">
      <w:pPr>
        <w:pStyle w:val="a3"/>
        <w:numPr>
          <w:ilvl w:val="0"/>
          <w:numId w:val="2"/>
        </w:numPr>
        <w:spacing w:afterLines="100" w:after="240" w:line="360" w:lineRule="auto"/>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Black Earth and Middle Volga regions hardest hit by heat wave</w:t>
      </w:r>
      <w:r w:rsidR="00DD442A" w:rsidRPr="00791BEA">
        <w:rPr>
          <w:rFonts w:ascii="Times New Roman" w:hAnsi="Times New Roman" w:cs="Times New Roman"/>
          <w:sz w:val="24"/>
          <w:szCs w:val="24"/>
          <w:lang w:val="en-US"/>
        </w:rPr>
        <w:t xml:space="preserve"> concentrated most excess death, while</w:t>
      </w:r>
      <w:r w:rsidRPr="00791BEA">
        <w:rPr>
          <w:rFonts w:ascii="Times New Roman" w:hAnsi="Times New Roman" w:cs="Times New Roman"/>
          <w:sz w:val="24"/>
          <w:szCs w:val="24"/>
          <w:lang w:val="en-US"/>
        </w:rPr>
        <w:t xml:space="preserve"> Northeast and North Caucasus remained almost unaffected</w:t>
      </w:r>
    </w:p>
    <w:p w14:paraId="466EEC25" w14:textId="31719950" w:rsidR="00F533AA" w:rsidRDefault="00DD442A" w:rsidP="00F533AA">
      <w:pPr>
        <w:pStyle w:val="a3"/>
        <w:numPr>
          <w:ilvl w:val="0"/>
          <w:numId w:val="2"/>
        </w:numPr>
        <w:spacing w:afterLines="100" w:after="240" w:line="360" w:lineRule="auto"/>
        <w:jc w:val="both"/>
        <w:rPr>
          <w:rFonts w:ascii="Times New Roman" w:hAnsi="Times New Roman" w:cs="Times New Roman"/>
          <w:sz w:val="24"/>
          <w:szCs w:val="24"/>
          <w:lang w:val="en-US"/>
        </w:rPr>
      </w:pPr>
      <w:r w:rsidRPr="00791BEA">
        <w:rPr>
          <w:rFonts w:ascii="Times New Roman" w:hAnsi="Times New Roman" w:cs="Times New Roman"/>
          <w:sz w:val="24"/>
          <w:szCs w:val="24"/>
          <w:lang w:val="en-US"/>
        </w:rPr>
        <w:t>Lag effects and mortality displacement were not identified in the scope of weeks. Mortality extremes in general</w:t>
      </w:r>
      <w:r w:rsidR="00F533AA" w:rsidRPr="00791BEA">
        <w:rPr>
          <w:rFonts w:ascii="Times New Roman" w:hAnsi="Times New Roman" w:cs="Times New Roman"/>
          <w:sz w:val="24"/>
          <w:szCs w:val="24"/>
          <w:lang w:val="en-US"/>
        </w:rPr>
        <w:t xml:space="preserve"> coincided with temperature records</w:t>
      </w:r>
      <w:r w:rsidRPr="00791BEA">
        <w:rPr>
          <w:rFonts w:ascii="Times New Roman" w:hAnsi="Times New Roman" w:cs="Times New Roman"/>
          <w:sz w:val="24"/>
          <w:szCs w:val="24"/>
          <w:lang w:val="en-US"/>
        </w:rPr>
        <w:t>, although the impact of air pollution and wildfires might be significant as well</w:t>
      </w:r>
    </w:p>
    <w:p w14:paraId="5AC9D12D" w14:textId="71406914" w:rsidR="00087CB1" w:rsidRDefault="00087CB1" w:rsidP="00087CB1">
      <w:pPr>
        <w:spacing w:afterLines="100" w:after="240" w:line="36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4BBA7A30"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r w:rsidRPr="00086B82">
        <w:rPr>
          <w:rFonts w:ascii="Times New Roman" w:hAnsi="Times New Roman" w:cs="Times New Roman"/>
          <w:sz w:val="24"/>
          <w:szCs w:val="24"/>
          <w:lang w:val="en-US"/>
        </w:rPr>
        <w:t xml:space="preserve">Ridder N </w:t>
      </w:r>
      <w:proofErr w:type="spellStart"/>
      <w:r w:rsidRPr="00086B82">
        <w:rPr>
          <w:rFonts w:ascii="Times New Roman" w:hAnsi="Times New Roman" w:cs="Times New Roman"/>
          <w:sz w:val="24"/>
          <w:szCs w:val="24"/>
          <w:lang w:val="en-US"/>
        </w:rPr>
        <w:t>N</w:t>
      </w:r>
      <w:proofErr w:type="spellEnd"/>
      <w:r w:rsidRPr="00086B82">
        <w:rPr>
          <w:rFonts w:ascii="Times New Roman" w:hAnsi="Times New Roman" w:cs="Times New Roman"/>
          <w:sz w:val="24"/>
          <w:szCs w:val="24"/>
          <w:lang w:val="en-US"/>
        </w:rPr>
        <w:t xml:space="preserve">, </w:t>
      </w:r>
      <w:proofErr w:type="spellStart"/>
      <w:r w:rsidRPr="00086B82">
        <w:rPr>
          <w:rFonts w:ascii="Times New Roman" w:hAnsi="Times New Roman" w:cs="Times New Roman"/>
          <w:sz w:val="24"/>
          <w:szCs w:val="24"/>
          <w:lang w:val="en-US"/>
        </w:rPr>
        <w:t>Ukkola</w:t>
      </w:r>
      <w:proofErr w:type="spellEnd"/>
      <w:r w:rsidRPr="00086B82">
        <w:rPr>
          <w:rFonts w:ascii="Times New Roman" w:hAnsi="Times New Roman" w:cs="Times New Roman"/>
          <w:sz w:val="24"/>
          <w:szCs w:val="24"/>
          <w:lang w:val="en-US"/>
        </w:rPr>
        <w:t xml:space="preserve"> A M, Pitman A J et al. Increased occurrence of high impact compound events under climate change. </w:t>
      </w:r>
      <w:proofErr w:type="spellStart"/>
      <w:r w:rsidRPr="00086B82">
        <w:rPr>
          <w:rFonts w:ascii="Times New Roman" w:hAnsi="Times New Roman" w:cs="Times New Roman"/>
          <w:i/>
          <w:sz w:val="24"/>
          <w:szCs w:val="24"/>
          <w:lang w:val="en-US"/>
        </w:rPr>
        <w:t>npj</w:t>
      </w:r>
      <w:proofErr w:type="spellEnd"/>
      <w:r w:rsidRPr="00086B82">
        <w:rPr>
          <w:rFonts w:ascii="Times New Roman" w:hAnsi="Times New Roman" w:cs="Times New Roman"/>
          <w:i/>
          <w:sz w:val="24"/>
          <w:szCs w:val="24"/>
          <w:lang w:val="en-US"/>
        </w:rPr>
        <w:t xml:space="preserve"> </w:t>
      </w:r>
      <w:proofErr w:type="spellStart"/>
      <w:r w:rsidRPr="00086B82">
        <w:rPr>
          <w:rFonts w:ascii="Times New Roman" w:hAnsi="Times New Roman" w:cs="Times New Roman"/>
          <w:i/>
          <w:sz w:val="24"/>
          <w:szCs w:val="24"/>
          <w:lang w:val="en-US"/>
        </w:rPr>
        <w:t>Clim</w:t>
      </w:r>
      <w:proofErr w:type="spellEnd"/>
      <w:r w:rsidRPr="00086B82">
        <w:rPr>
          <w:rFonts w:ascii="Times New Roman" w:hAnsi="Times New Roman" w:cs="Times New Roman"/>
          <w:i/>
          <w:sz w:val="24"/>
          <w:szCs w:val="24"/>
          <w:lang w:val="en-US"/>
        </w:rPr>
        <w:t xml:space="preserve"> Atmos Sci.</w:t>
      </w:r>
      <w:r w:rsidRPr="00086B82">
        <w:rPr>
          <w:rFonts w:ascii="Times New Roman" w:hAnsi="Times New Roman" w:cs="Times New Roman"/>
          <w:sz w:val="24"/>
          <w:szCs w:val="24"/>
          <w:lang w:val="en-US"/>
        </w:rPr>
        <w:t xml:space="preserve"> 2022; 5(3). https://doi.org/10.1038/s41612-021-00224-4</w:t>
      </w:r>
    </w:p>
    <w:p w14:paraId="4BEE4E4A"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Kovats</w:t>
      </w:r>
      <w:proofErr w:type="spellEnd"/>
      <w:r w:rsidRPr="00086B82">
        <w:rPr>
          <w:rFonts w:ascii="Times New Roman" w:hAnsi="Times New Roman" w:cs="Times New Roman"/>
          <w:sz w:val="24"/>
          <w:szCs w:val="24"/>
          <w:lang w:val="en-US"/>
        </w:rPr>
        <w:t xml:space="preserve"> RS, </w:t>
      </w:r>
      <w:proofErr w:type="spellStart"/>
      <w:r w:rsidRPr="00086B82">
        <w:rPr>
          <w:rFonts w:ascii="Times New Roman" w:hAnsi="Times New Roman" w:cs="Times New Roman"/>
          <w:sz w:val="24"/>
          <w:szCs w:val="24"/>
          <w:lang w:val="en-US"/>
        </w:rPr>
        <w:t>Hajat</w:t>
      </w:r>
      <w:proofErr w:type="spellEnd"/>
      <w:r w:rsidRPr="00086B82">
        <w:rPr>
          <w:rFonts w:ascii="Times New Roman" w:hAnsi="Times New Roman" w:cs="Times New Roman"/>
          <w:sz w:val="24"/>
          <w:szCs w:val="24"/>
          <w:lang w:val="en-US"/>
        </w:rPr>
        <w:t xml:space="preserve"> S. Heat Stress and Public Health: A Critical Review. </w:t>
      </w:r>
      <w:proofErr w:type="spellStart"/>
      <w:r w:rsidRPr="00086B82">
        <w:rPr>
          <w:rFonts w:ascii="Times New Roman" w:hAnsi="Times New Roman" w:cs="Times New Roman"/>
          <w:sz w:val="24"/>
          <w:szCs w:val="24"/>
          <w:lang w:val="en-US"/>
        </w:rPr>
        <w:t>Annu</w:t>
      </w:r>
      <w:proofErr w:type="spellEnd"/>
      <w:r w:rsidRPr="00086B82">
        <w:rPr>
          <w:rFonts w:ascii="Times New Roman" w:hAnsi="Times New Roman" w:cs="Times New Roman"/>
          <w:sz w:val="24"/>
          <w:szCs w:val="24"/>
          <w:lang w:val="en-US"/>
        </w:rPr>
        <w:t xml:space="preserve"> Rev Public Health. 2008 Apr 1;29(1):41–55.</w:t>
      </w:r>
    </w:p>
    <w:p w14:paraId="103E5855"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Basu</w:t>
      </w:r>
      <w:proofErr w:type="spellEnd"/>
      <w:r w:rsidRPr="00086B82">
        <w:rPr>
          <w:rFonts w:ascii="Times New Roman" w:hAnsi="Times New Roman" w:cs="Times New Roman"/>
          <w:sz w:val="24"/>
          <w:szCs w:val="24"/>
          <w:lang w:val="en-US"/>
        </w:rPr>
        <w:t xml:space="preserve"> R. High ambient temperature and mortality: a review of epidemiologic studies from 2001 to 2008. Environ Health. 2009; 8(40). https://doi.org/10.1186/1476-069X-8-40</w:t>
      </w:r>
    </w:p>
    <w:p w14:paraId="2C9ADD6F" w14:textId="7CDC3691"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r w:rsidRPr="00086B82">
        <w:rPr>
          <w:rFonts w:ascii="Times New Roman" w:hAnsi="Times New Roman" w:cs="Times New Roman"/>
          <w:sz w:val="24"/>
          <w:szCs w:val="24"/>
          <w:lang w:val="en-US"/>
        </w:rPr>
        <w:t xml:space="preserve">Grigorieva E.A., </w:t>
      </w:r>
      <w:proofErr w:type="spellStart"/>
      <w:r w:rsidRPr="00086B82">
        <w:rPr>
          <w:rFonts w:ascii="Times New Roman" w:hAnsi="Times New Roman" w:cs="Times New Roman"/>
          <w:sz w:val="24"/>
          <w:szCs w:val="24"/>
          <w:lang w:val="en-US"/>
        </w:rPr>
        <w:t>Revich</w:t>
      </w:r>
      <w:proofErr w:type="spellEnd"/>
      <w:r w:rsidRPr="00086B82">
        <w:rPr>
          <w:rFonts w:ascii="Times New Roman" w:hAnsi="Times New Roman" w:cs="Times New Roman"/>
          <w:sz w:val="24"/>
          <w:szCs w:val="24"/>
          <w:lang w:val="en-US"/>
        </w:rPr>
        <w:t>, B.A., 2021. Health Risks to the Russian Population from Temperature Extremes at the Beginning of the XXI Century. Atmosphere. 2021; 12: 1331. https://doi.org/10.3390/atmos12101331</w:t>
      </w:r>
    </w:p>
    <w:p w14:paraId="4C2DC4DD"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Buechley</w:t>
      </w:r>
      <w:proofErr w:type="spellEnd"/>
      <w:r w:rsidRPr="00086B82">
        <w:rPr>
          <w:rFonts w:ascii="Times New Roman" w:hAnsi="Times New Roman" w:cs="Times New Roman"/>
          <w:sz w:val="24"/>
          <w:szCs w:val="24"/>
          <w:lang w:val="en-US"/>
        </w:rPr>
        <w:t xml:space="preserve"> RW, Van </w:t>
      </w:r>
      <w:proofErr w:type="spellStart"/>
      <w:r w:rsidRPr="00086B82">
        <w:rPr>
          <w:rFonts w:ascii="Times New Roman" w:hAnsi="Times New Roman" w:cs="Times New Roman"/>
          <w:sz w:val="24"/>
          <w:szCs w:val="24"/>
          <w:lang w:val="en-US"/>
        </w:rPr>
        <w:t>Bruggen</w:t>
      </w:r>
      <w:proofErr w:type="spellEnd"/>
      <w:r w:rsidRPr="00086B82">
        <w:rPr>
          <w:rFonts w:ascii="Times New Roman" w:hAnsi="Times New Roman" w:cs="Times New Roman"/>
          <w:sz w:val="24"/>
          <w:szCs w:val="24"/>
          <w:lang w:val="en-US"/>
        </w:rPr>
        <w:t xml:space="preserve"> J, </w:t>
      </w:r>
      <w:proofErr w:type="spellStart"/>
      <w:r w:rsidRPr="00086B82">
        <w:rPr>
          <w:rFonts w:ascii="Times New Roman" w:hAnsi="Times New Roman" w:cs="Times New Roman"/>
          <w:sz w:val="24"/>
          <w:szCs w:val="24"/>
          <w:lang w:val="en-US"/>
        </w:rPr>
        <w:t>Truppi</w:t>
      </w:r>
      <w:proofErr w:type="spellEnd"/>
      <w:r w:rsidRPr="00086B82">
        <w:rPr>
          <w:rFonts w:ascii="Times New Roman" w:hAnsi="Times New Roman" w:cs="Times New Roman"/>
          <w:sz w:val="24"/>
          <w:szCs w:val="24"/>
          <w:lang w:val="en-US"/>
        </w:rPr>
        <w:t xml:space="preserve"> LE. Heat island = death island? Environmental Research. 1972 Mar;5(1):85–92.</w:t>
      </w:r>
    </w:p>
    <w:p w14:paraId="12E62E73"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r w:rsidRPr="00086B82">
        <w:rPr>
          <w:rFonts w:ascii="Times New Roman" w:hAnsi="Times New Roman" w:cs="Times New Roman"/>
          <w:sz w:val="24"/>
          <w:szCs w:val="24"/>
          <w:lang w:val="en-US"/>
        </w:rPr>
        <w:t xml:space="preserve">Rey G, </w:t>
      </w:r>
      <w:proofErr w:type="spellStart"/>
      <w:r w:rsidRPr="00086B82">
        <w:rPr>
          <w:rFonts w:ascii="Times New Roman" w:hAnsi="Times New Roman" w:cs="Times New Roman"/>
          <w:sz w:val="24"/>
          <w:szCs w:val="24"/>
          <w:lang w:val="en-US"/>
        </w:rPr>
        <w:t>Fouillet</w:t>
      </w:r>
      <w:proofErr w:type="spellEnd"/>
      <w:r w:rsidRPr="00086B82">
        <w:rPr>
          <w:rFonts w:ascii="Times New Roman" w:hAnsi="Times New Roman" w:cs="Times New Roman"/>
          <w:sz w:val="24"/>
          <w:szCs w:val="24"/>
          <w:lang w:val="en-US"/>
        </w:rPr>
        <w:t xml:space="preserve"> A, </w:t>
      </w:r>
      <w:proofErr w:type="spellStart"/>
      <w:r w:rsidRPr="00086B82">
        <w:rPr>
          <w:rFonts w:ascii="Times New Roman" w:hAnsi="Times New Roman" w:cs="Times New Roman"/>
          <w:sz w:val="24"/>
          <w:szCs w:val="24"/>
          <w:lang w:val="en-US"/>
        </w:rPr>
        <w:t>Bessemoulin</w:t>
      </w:r>
      <w:proofErr w:type="spellEnd"/>
      <w:r w:rsidRPr="00086B82">
        <w:rPr>
          <w:rFonts w:ascii="Times New Roman" w:hAnsi="Times New Roman" w:cs="Times New Roman"/>
          <w:sz w:val="24"/>
          <w:szCs w:val="24"/>
          <w:lang w:val="en-US"/>
        </w:rPr>
        <w:t xml:space="preserve"> P, </w:t>
      </w:r>
      <w:proofErr w:type="spellStart"/>
      <w:r w:rsidRPr="00086B82">
        <w:rPr>
          <w:rFonts w:ascii="Times New Roman" w:hAnsi="Times New Roman" w:cs="Times New Roman"/>
          <w:sz w:val="24"/>
          <w:szCs w:val="24"/>
          <w:lang w:val="en-US"/>
        </w:rPr>
        <w:t>Frayssinet</w:t>
      </w:r>
      <w:proofErr w:type="spellEnd"/>
      <w:r w:rsidRPr="00086B82">
        <w:rPr>
          <w:rFonts w:ascii="Times New Roman" w:hAnsi="Times New Roman" w:cs="Times New Roman"/>
          <w:sz w:val="24"/>
          <w:szCs w:val="24"/>
          <w:lang w:val="en-US"/>
        </w:rPr>
        <w:t xml:space="preserve"> P, Dufour A, </w:t>
      </w:r>
      <w:proofErr w:type="spellStart"/>
      <w:r w:rsidRPr="00086B82">
        <w:rPr>
          <w:rFonts w:ascii="Times New Roman" w:hAnsi="Times New Roman" w:cs="Times New Roman"/>
          <w:sz w:val="24"/>
          <w:szCs w:val="24"/>
          <w:lang w:val="en-US"/>
        </w:rPr>
        <w:t>Jougla</w:t>
      </w:r>
      <w:proofErr w:type="spellEnd"/>
      <w:r w:rsidRPr="00086B82">
        <w:rPr>
          <w:rFonts w:ascii="Times New Roman" w:hAnsi="Times New Roman" w:cs="Times New Roman"/>
          <w:sz w:val="24"/>
          <w:szCs w:val="24"/>
          <w:lang w:val="en-US"/>
        </w:rPr>
        <w:t xml:space="preserve"> E, et al. Heat exposure and socio-economic vulnerability as synergistic factors in heat-wave-related mortality. </w:t>
      </w:r>
      <w:proofErr w:type="spellStart"/>
      <w:r w:rsidRPr="00086B82">
        <w:rPr>
          <w:rFonts w:ascii="Times New Roman" w:hAnsi="Times New Roman" w:cs="Times New Roman"/>
          <w:sz w:val="24"/>
          <w:szCs w:val="24"/>
          <w:lang w:val="en-US"/>
        </w:rPr>
        <w:t>Eur</w:t>
      </w:r>
      <w:proofErr w:type="spellEnd"/>
      <w:r w:rsidRPr="00086B82">
        <w:rPr>
          <w:rFonts w:ascii="Times New Roman" w:hAnsi="Times New Roman" w:cs="Times New Roman"/>
          <w:sz w:val="24"/>
          <w:szCs w:val="24"/>
          <w:lang w:val="en-US"/>
        </w:rPr>
        <w:t xml:space="preserve"> J Epidemiol. 2009 Sep;24(9):495–502.</w:t>
      </w:r>
    </w:p>
    <w:p w14:paraId="2390B54A"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lastRenderedPageBreak/>
        <w:t>Gasparrini</w:t>
      </w:r>
      <w:proofErr w:type="spellEnd"/>
      <w:r w:rsidRPr="00086B82">
        <w:rPr>
          <w:rFonts w:ascii="Times New Roman" w:hAnsi="Times New Roman" w:cs="Times New Roman"/>
          <w:sz w:val="24"/>
          <w:szCs w:val="24"/>
          <w:lang w:val="en-US"/>
        </w:rPr>
        <w:t xml:space="preserve"> A, Armstrong B. The impact of heat waves on mortality. Epidemiology. 2011; 22(1): 68-73.</w:t>
      </w:r>
    </w:p>
    <w:p w14:paraId="0187A49D"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Semenza</w:t>
      </w:r>
      <w:proofErr w:type="spellEnd"/>
      <w:r w:rsidRPr="00086B82">
        <w:rPr>
          <w:rFonts w:ascii="Times New Roman" w:hAnsi="Times New Roman" w:cs="Times New Roman"/>
          <w:sz w:val="24"/>
          <w:szCs w:val="24"/>
          <w:lang w:val="en-US"/>
        </w:rPr>
        <w:t xml:space="preserve"> JC, Rubin CH, Falter KH, et al. Heat-related deaths during the July 1995 heat wave in Chicago. N </w:t>
      </w:r>
      <w:proofErr w:type="spellStart"/>
      <w:r w:rsidRPr="00086B82">
        <w:rPr>
          <w:rFonts w:ascii="Times New Roman" w:hAnsi="Times New Roman" w:cs="Times New Roman"/>
          <w:sz w:val="24"/>
          <w:szCs w:val="24"/>
          <w:lang w:val="en-US"/>
        </w:rPr>
        <w:t>Engl</w:t>
      </w:r>
      <w:proofErr w:type="spellEnd"/>
      <w:r w:rsidRPr="00086B82">
        <w:rPr>
          <w:rFonts w:ascii="Times New Roman" w:hAnsi="Times New Roman" w:cs="Times New Roman"/>
          <w:sz w:val="24"/>
          <w:szCs w:val="24"/>
          <w:lang w:val="en-US"/>
        </w:rPr>
        <w:t xml:space="preserve"> J Med. 1996; 335(2):84-90. </w:t>
      </w:r>
      <w:hyperlink r:id="rId6" w:history="1">
        <w:r w:rsidRPr="00086B82">
          <w:rPr>
            <w:rStyle w:val="a4"/>
            <w:rFonts w:ascii="Times New Roman" w:hAnsi="Times New Roman" w:cs="Times New Roman"/>
            <w:sz w:val="24"/>
            <w:szCs w:val="24"/>
            <w:lang w:val="en-US"/>
          </w:rPr>
          <w:t>https://doi.org/10.1056</w:t>
        </w:r>
      </w:hyperlink>
      <w:r w:rsidRPr="00086B82">
        <w:rPr>
          <w:rFonts w:ascii="Times New Roman" w:hAnsi="Times New Roman" w:cs="Times New Roman"/>
          <w:sz w:val="24"/>
          <w:szCs w:val="24"/>
          <w:lang w:val="en-US"/>
        </w:rPr>
        <w:t>.</w:t>
      </w:r>
    </w:p>
    <w:p w14:paraId="4BC2CE83"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Robine</w:t>
      </w:r>
      <w:proofErr w:type="spellEnd"/>
      <w:r w:rsidRPr="00086B82">
        <w:rPr>
          <w:rFonts w:ascii="Times New Roman" w:hAnsi="Times New Roman" w:cs="Times New Roman"/>
          <w:sz w:val="24"/>
          <w:szCs w:val="24"/>
          <w:lang w:val="en-US"/>
        </w:rPr>
        <w:t xml:space="preserve"> J, Lan S, Cheung K, Le S, Van Oyen H, Griffiths C, et al. Death toll exceeded 70,000 in Europe during the summer of 2003. C R Biol. </w:t>
      </w:r>
      <w:proofErr w:type="gramStart"/>
      <w:r w:rsidRPr="00086B82">
        <w:rPr>
          <w:rFonts w:ascii="Times New Roman" w:hAnsi="Times New Roman" w:cs="Times New Roman"/>
          <w:sz w:val="24"/>
          <w:szCs w:val="24"/>
          <w:lang w:val="en-US"/>
        </w:rPr>
        <w:t>2008;331:171</w:t>
      </w:r>
      <w:proofErr w:type="gramEnd"/>
      <w:r w:rsidRPr="00086B82">
        <w:rPr>
          <w:rFonts w:ascii="Times New Roman" w:hAnsi="Times New Roman" w:cs="Times New Roman"/>
          <w:sz w:val="24"/>
          <w:szCs w:val="24"/>
          <w:lang w:val="en-US"/>
        </w:rPr>
        <w:t xml:space="preserve">–8. </w:t>
      </w:r>
      <w:proofErr w:type="gramStart"/>
      <w:r w:rsidRPr="00086B82">
        <w:rPr>
          <w:rFonts w:ascii="Times New Roman" w:hAnsi="Times New Roman" w:cs="Times New Roman"/>
          <w:sz w:val="24"/>
          <w:szCs w:val="24"/>
          <w:lang w:val="en-US"/>
        </w:rPr>
        <w:t>doi:10.1016/j.crvi</w:t>
      </w:r>
      <w:proofErr w:type="gramEnd"/>
      <w:r w:rsidRPr="00086B82">
        <w:rPr>
          <w:rFonts w:ascii="Times New Roman" w:hAnsi="Times New Roman" w:cs="Times New Roman"/>
          <w:sz w:val="24"/>
          <w:szCs w:val="24"/>
          <w:lang w:val="en-US"/>
        </w:rPr>
        <w:t>.2007.12.001.</w:t>
      </w:r>
    </w:p>
    <w:p w14:paraId="0B794944"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sz w:val="24"/>
          <w:lang w:val="en-US"/>
        </w:rPr>
      </w:pPr>
      <w:proofErr w:type="spellStart"/>
      <w:r w:rsidRPr="00086B82">
        <w:rPr>
          <w:rFonts w:ascii="Times New Roman" w:hAnsi="Times New Roman"/>
          <w:sz w:val="24"/>
          <w:lang w:val="en-US"/>
        </w:rPr>
        <w:t>Shartova</w:t>
      </w:r>
      <w:proofErr w:type="spellEnd"/>
      <w:r w:rsidRPr="00086B82">
        <w:rPr>
          <w:rFonts w:ascii="Times New Roman" w:hAnsi="Times New Roman"/>
          <w:sz w:val="24"/>
          <w:lang w:val="en-US"/>
        </w:rPr>
        <w:t xml:space="preserve"> N, Shaposhnikov D, Konstantinov P, </w:t>
      </w:r>
      <w:proofErr w:type="spellStart"/>
      <w:r w:rsidRPr="00086B82">
        <w:rPr>
          <w:rFonts w:ascii="Times New Roman" w:hAnsi="Times New Roman"/>
          <w:sz w:val="24"/>
          <w:lang w:val="en-US"/>
        </w:rPr>
        <w:t>Revich</w:t>
      </w:r>
      <w:proofErr w:type="spellEnd"/>
      <w:r w:rsidRPr="00086B82">
        <w:rPr>
          <w:rFonts w:ascii="Times New Roman" w:hAnsi="Times New Roman"/>
          <w:sz w:val="24"/>
          <w:lang w:val="en-US"/>
        </w:rPr>
        <w:t xml:space="preserve"> B. </w:t>
      </w:r>
      <w:proofErr w:type="spellStart"/>
      <w:r w:rsidRPr="00086B82">
        <w:rPr>
          <w:rFonts w:ascii="Times New Roman" w:hAnsi="Times New Roman"/>
          <w:sz w:val="24"/>
          <w:lang w:val="en-US"/>
        </w:rPr>
        <w:t>Сardiovascular</w:t>
      </w:r>
      <w:proofErr w:type="spellEnd"/>
      <w:r w:rsidRPr="00086B82">
        <w:rPr>
          <w:rFonts w:ascii="Times New Roman" w:hAnsi="Times New Roman"/>
          <w:sz w:val="24"/>
          <w:lang w:val="en-US"/>
        </w:rPr>
        <w:t xml:space="preserve"> mortality during heat waves in temperate climate: an association with bioclimatic indices. International Journal of Environmental Health Research. 2018 Sep 3;28(5):522–34.</w:t>
      </w:r>
    </w:p>
    <w:p w14:paraId="46FC7431"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Gasparrini</w:t>
      </w:r>
      <w:proofErr w:type="spellEnd"/>
      <w:r w:rsidRPr="00086B82">
        <w:rPr>
          <w:rFonts w:ascii="Times New Roman" w:hAnsi="Times New Roman" w:cs="Times New Roman"/>
          <w:sz w:val="24"/>
          <w:szCs w:val="24"/>
          <w:lang w:val="en-US"/>
        </w:rPr>
        <w:t xml:space="preserve"> A, Armstrong B. The impact of heat waves on mortality. Epidemiology. 2011; 22(1): 68-73.</w:t>
      </w:r>
    </w:p>
    <w:p w14:paraId="5E02685F" w14:textId="77777777" w:rsidR="00086B82" w:rsidRPr="00086B82" w:rsidRDefault="00086B82" w:rsidP="00086B82">
      <w:pPr>
        <w:pStyle w:val="a3"/>
        <w:numPr>
          <w:ilvl w:val="0"/>
          <w:numId w:val="5"/>
        </w:numPr>
        <w:spacing w:afterLines="100" w:after="240" w:line="360" w:lineRule="auto"/>
        <w:ind w:left="0"/>
        <w:jc w:val="both"/>
        <w:rPr>
          <w:rFonts w:ascii="Times New Roman" w:hAnsi="Times New Roman" w:cs="Times New Roman"/>
          <w:sz w:val="24"/>
          <w:szCs w:val="24"/>
          <w:lang w:val="en-US"/>
        </w:rPr>
      </w:pPr>
      <w:proofErr w:type="spellStart"/>
      <w:r w:rsidRPr="00086B82">
        <w:rPr>
          <w:rFonts w:ascii="Times New Roman" w:hAnsi="Times New Roman" w:cs="Times New Roman"/>
          <w:sz w:val="24"/>
          <w:szCs w:val="24"/>
          <w:lang w:val="en-US"/>
        </w:rPr>
        <w:t>Analitis</w:t>
      </w:r>
      <w:proofErr w:type="spellEnd"/>
      <w:r w:rsidRPr="00086B82">
        <w:rPr>
          <w:rFonts w:ascii="Times New Roman" w:hAnsi="Times New Roman" w:cs="Times New Roman"/>
          <w:sz w:val="24"/>
          <w:szCs w:val="24"/>
          <w:lang w:val="en-US"/>
        </w:rPr>
        <w:t xml:space="preserve"> A, Georgiadis I, </w:t>
      </w:r>
      <w:proofErr w:type="spellStart"/>
      <w:r w:rsidRPr="00086B82">
        <w:rPr>
          <w:rFonts w:ascii="Times New Roman" w:hAnsi="Times New Roman" w:cs="Times New Roman"/>
          <w:sz w:val="24"/>
          <w:szCs w:val="24"/>
          <w:lang w:val="en-US"/>
        </w:rPr>
        <w:t>Katsouyanni</w:t>
      </w:r>
      <w:proofErr w:type="spellEnd"/>
      <w:r w:rsidRPr="00086B82">
        <w:rPr>
          <w:rFonts w:ascii="Times New Roman" w:hAnsi="Times New Roman" w:cs="Times New Roman"/>
          <w:sz w:val="24"/>
          <w:szCs w:val="24"/>
          <w:lang w:val="en-US"/>
        </w:rPr>
        <w:t xml:space="preserve"> K. Forest fires are associated with elevated mortality in a dense urban setting. </w:t>
      </w:r>
      <w:proofErr w:type="spellStart"/>
      <w:r w:rsidRPr="00086B82">
        <w:rPr>
          <w:rFonts w:ascii="Times New Roman" w:hAnsi="Times New Roman" w:cs="Times New Roman"/>
          <w:sz w:val="24"/>
          <w:szCs w:val="24"/>
          <w:lang w:val="en-US"/>
        </w:rPr>
        <w:t>Occup</w:t>
      </w:r>
      <w:proofErr w:type="spellEnd"/>
      <w:r w:rsidRPr="00086B82">
        <w:rPr>
          <w:rFonts w:ascii="Times New Roman" w:hAnsi="Times New Roman" w:cs="Times New Roman"/>
          <w:sz w:val="24"/>
          <w:szCs w:val="24"/>
          <w:lang w:val="en-US"/>
        </w:rPr>
        <w:t xml:space="preserve"> Environ Med. 2012 Mar;69(3):158–62.</w:t>
      </w:r>
    </w:p>
    <w:p w14:paraId="66472761" w14:textId="77777777" w:rsidR="00F533AA" w:rsidRDefault="00F533AA" w:rsidP="00086B82">
      <w:pPr>
        <w:spacing w:afterLines="100" w:after="240" w:line="360" w:lineRule="auto"/>
        <w:ind w:firstLine="709"/>
        <w:jc w:val="both"/>
        <w:rPr>
          <w:rFonts w:ascii="Times New Roman" w:hAnsi="Times New Roman" w:cs="Times New Roman"/>
          <w:sz w:val="24"/>
          <w:szCs w:val="24"/>
          <w:lang w:val="en-US"/>
        </w:rPr>
      </w:pPr>
    </w:p>
    <w:p w14:paraId="549539F0" w14:textId="77777777" w:rsidR="00261EB3" w:rsidRPr="00261EB3" w:rsidRDefault="00261EB3" w:rsidP="00261EB3">
      <w:pPr>
        <w:spacing w:afterLines="100" w:after="240" w:line="360" w:lineRule="auto"/>
        <w:ind w:firstLine="709"/>
        <w:jc w:val="both"/>
        <w:rPr>
          <w:rFonts w:ascii="Times New Roman" w:hAnsi="Times New Roman" w:cs="Times New Roman"/>
          <w:sz w:val="24"/>
          <w:szCs w:val="24"/>
          <w:lang w:val="en-US"/>
        </w:rPr>
      </w:pPr>
    </w:p>
    <w:sectPr w:rsidR="00261EB3" w:rsidRPr="00261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F28"/>
    <w:multiLevelType w:val="hybridMultilevel"/>
    <w:tmpl w:val="0164C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93028D"/>
    <w:multiLevelType w:val="hybridMultilevel"/>
    <w:tmpl w:val="8C729770"/>
    <w:lvl w:ilvl="0" w:tplc="311452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4FCF"/>
    <w:multiLevelType w:val="hybridMultilevel"/>
    <w:tmpl w:val="113E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F50C69"/>
    <w:multiLevelType w:val="hybridMultilevel"/>
    <w:tmpl w:val="A640732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15:restartNumberingAfterBreak="0">
    <w:nsid w:val="78577864"/>
    <w:multiLevelType w:val="hybridMultilevel"/>
    <w:tmpl w:val="CCD0E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7048429">
    <w:abstractNumId w:val="1"/>
  </w:num>
  <w:num w:numId="2" w16cid:durableId="1756121999">
    <w:abstractNumId w:val="2"/>
  </w:num>
  <w:num w:numId="3" w16cid:durableId="765687972">
    <w:abstractNumId w:val="3"/>
  </w:num>
  <w:num w:numId="4" w16cid:durableId="1794521087">
    <w:abstractNumId w:val="0"/>
  </w:num>
  <w:num w:numId="5" w16cid:durableId="1741366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99"/>
    <w:rsid w:val="00086B82"/>
    <w:rsid w:val="00087CB1"/>
    <w:rsid w:val="000E59F5"/>
    <w:rsid w:val="0012656A"/>
    <w:rsid w:val="00142895"/>
    <w:rsid w:val="0019484E"/>
    <w:rsid w:val="001A6472"/>
    <w:rsid w:val="00261EB3"/>
    <w:rsid w:val="00403255"/>
    <w:rsid w:val="0048316D"/>
    <w:rsid w:val="00526E13"/>
    <w:rsid w:val="00632CC9"/>
    <w:rsid w:val="006B2F87"/>
    <w:rsid w:val="00791BEA"/>
    <w:rsid w:val="00820299"/>
    <w:rsid w:val="00895BE3"/>
    <w:rsid w:val="009E2124"/>
    <w:rsid w:val="00AD3C96"/>
    <w:rsid w:val="00AD3D51"/>
    <w:rsid w:val="00B3325E"/>
    <w:rsid w:val="00C714E1"/>
    <w:rsid w:val="00DD442A"/>
    <w:rsid w:val="00DF047D"/>
    <w:rsid w:val="00DF1988"/>
    <w:rsid w:val="00E734E5"/>
    <w:rsid w:val="00E76F4B"/>
    <w:rsid w:val="00F07911"/>
    <w:rsid w:val="00F173E2"/>
    <w:rsid w:val="00F5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2F06"/>
  <w15:chartTrackingRefBased/>
  <w15:docId w15:val="{9353776D-7BD5-4D0B-951E-F330C7E1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299"/>
    <w:pPr>
      <w:ind w:left="720"/>
      <w:contextualSpacing/>
    </w:pPr>
  </w:style>
  <w:style w:type="character" w:styleId="a4">
    <w:name w:val="Hyperlink"/>
    <w:basedOn w:val="a0"/>
    <w:uiPriority w:val="99"/>
    <w:unhideWhenUsed/>
    <w:rsid w:val="001A6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6" TargetMode="External"/><Relationship Id="rId5" Type="http://schemas.openxmlformats.org/officeDocument/2006/relationships/hyperlink" Target="http://demogr.nes.ru/index.php/en/demogr_indicat/da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1580</Words>
  <Characters>9244</Characters>
  <Application>Microsoft Office Word</Application>
  <DocSecurity>0</DocSecurity>
  <Lines>142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 Михаил</dc:creator>
  <cp:keywords/>
  <dc:description/>
  <cp:lastModifiedBy>Максименко Михаил</cp:lastModifiedBy>
  <cp:revision>2</cp:revision>
  <dcterms:created xsi:type="dcterms:W3CDTF">2022-11-12T15:29:00Z</dcterms:created>
  <dcterms:modified xsi:type="dcterms:W3CDTF">2022-11-12T15:29:00Z</dcterms:modified>
</cp:coreProperties>
</file>