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75" w:rsidRPr="009C4E75" w:rsidRDefault="009C4E75" w:rsidP="009C4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75">
        <w:rPr>
          <w:rFonts w:ascii="Times New Roman" w:hAnsi="Times New Roman" w:cs="Times New Roman"/>
          <w:sz w:val="24"/>
          <w:szCs w:val="24"/>
        </w:rPr>
        <w:t>Васильева Е.А., д.с.н.</w:t>
      </w:r>
    </w:p>
    <w:p w:rsidR="009C4E75" w:rsidRPr="009C4E75" w:rsidRDefault="009C4E75" w:rsidP="009C4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75">
        <w:rPr>
          <w:rFonts w:ascii="Times New Roman" w:hAnsi="Times New Roman" w:cs="Times New Roman"/>
          <w:sz w:val="24"/>
          <w:szCs w:val="24"/>
        </w:rPr>
        <w:t>профессор Северо-Западного института управления – филиала Российской академии народного хозяйства и государственной службы</w:t>
      </w:r>
    </w:p>
    <w:p w:rsidR="009C4E75" w:rsidRPr="009C4E75" w:rsidRDefault="009C4E75" w:rsidP="009C4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75">
        <w:rPr>
          <w:rFonts w:ascii="Times New Roman" w:hAnsi="Times New Roman" w:cs="Times New Roman"/>
          <w:sz w:val="24"/>
          <w:szCs w:val="24"/>
        </w:rPr>
        <w:t>vasilieva_ea@bk.ru</w:t>
      </w:r>
      <w:bookmarkStart w:id="0" w:name="_GoBack"/>
      <w:bookmarkEnd w:id="0"/>
    </w:p>
    <w:p w:rsidR="009C4E75" w:rsidRPr="009C4E75" w:rsidRDefault="009C4E75" w:rsidP="009C4E75">
      <w:pPr>
        <w:pStyle w:val="11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 w:val="0"/>
          <w:lang w:val="ru-RU"/>
        </w:rPr>
      </w:pPr>
    </w:p>
    <w:p w:rsidR="00B31DCD" w:rsidRDefault="00765A6D" w:rsidP="00765A6D">
      <w:pPr>
        <w:pStyle w:val="11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Доверие к системе государственного управления: отражение в российских СМИ</w:t>
      </w:r>
    </w:p>
    <w:p w:rsidR="00765A6D" w:rsidRDefault="00765A6D" w:rsidP="00765A6D">
      <w:pPr>
        <w:pStyle w:val="11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765A6D" w:rsidRDefault="00765A6D" w:rsidP="00765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A6D">
        <w:rPr>
          <w:rFonts w:ascii="Times New Roman" w:hAnsi="Times New Roman" w:cs="Times New Roman"/>
          <w:sz w:val="24"/>
          <w:szCs w:val="24"/>
        </w:rPr>
        <w:t xml:space="preserve">В начале XXI века государственное управление претерпело глубинную ценностную трансформацию, суть которой заключалась </w:t>
      </w:r>
      <w:r>
        <w:rPr>
          <w:rFonts w:ascii="Times New Roman" w:hAnsi="Times New Roman" w:cs="Times New Roman"/>
          <w:sz w:val="24"/>
          <w:szCs w:val="24"/>
        </w:rPr>
        <w:t xml:space="preserve">в изменении принципа взаимодействия между органами государственной власти и населения. Традиционная модель бюрократии рассматривает граждан как объект, реагируя, в лучшем случае, на возникающие запросы и обращения. В модели активизирующего государства, получившей признание в последние годы, </w:t>
      </w:r>
      <w:r w:rsidR="00156532">
        <w:rPr>
          <w:rFonts w:ascii="Times New Roman" w:hAnsi="Times New Roman" w:cs="Times New Roman"/>
          <w:sz w:val="24"/>
          <w:szCs w:val="24"/>
        </w:rPr>
        <w:t xml:space="preserve">граждане выступают в качестве полноценного субъекта, имеющего право не только на со-участие в управлении, но и на инициативу, а также на оценку </w:t>
      </w:r>
      <w:r w:rsidR="003A5BAC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органов государственной власти. Эта трансформация привела к изменению </w:t>
      </w:r>
      <w:r w:rsidR="00B843A2">
        <w:rPr>
          <w:rFonts w:ascii="Times New Roman" w:hAnsi="Times New Roman" w:cs="Times New Roman"/>
          <w:sz w:val="24"/>
          <w:szCs w:val="24"/>
        </w:rPr>
        <w:t xml:space="preserve">коммуникативных практик, реализуемых в системе государственного управления, сопровождающегося возрастанием значимости доверия в обществе. </w:t>
      </w:r>
      <w:r w:rsidR="00034CA9">
        <w:rPr>
          <w:rFonts w:ascii="Times New Roman" w:hAnsi="Times New Roman" w:cs="Times New Roman"/>
          <w:sz w:val="24"/>
          <w:szCs w:val="24"/>
        </w:rPr>
        <w:t xml:space="preserve">При этом оценка уровня общественного доверия становится значимой методологической проблемой: традиционные социологические опросы в последнее время показывают неудовлетворительный уровень валидности, а качественные методы чрезмерно затратны для регулярного проведения. </w:t>
      </w:r>
    </w:p>
    <w:p w:rsidR="00034CA9" w:rsidRPr="00034CA9" w:rsidRDefault="00034CA9" w:rsidP="00765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возрастающей цифровизации всех сфер жизни, динамично усилившейся в период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представляется, что более </w:t>
      </w:r>
      <w:r w:rsidR="005519BB">
        <w:rPr>
          <w:rFonts w:ascii="Times New Roman" w:hAnsi="Times New Roman" w:cs="Times New Roman"/>
          <w:sz w:val="24"/>
          <w:szCs w:val="24"/>
        </w:rPr>
        <w:t xml:space="preserve">информативными будут методы исследования оцифрованных корпусов данных. </w:t>
      </w:r>
    </w:p>
    <w:p w:rsidR="002A340A" w:rsidRDefault="00034CA9" w:rsidP="002A3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Представляемой </w:t>
      </w:r>
      <w:r w:rsidR="002A340A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проводилось с целью </w:t>
      </w:r>
      <w:r w:rsidR="005519BB">
        <w:rPr>
          <w:rFonts w:ascii="Times New Roman" w:hAnsi="Times New Roman" w:cs="Times New Roman"/>
          <w:sz w:val="24"/>
          <w:szCs w:val="24"/>
        </w:rPr>
        <w:t xml:space="preserve">апробации метода контент-анализа кодированного массива газетного Национального корпуса русского языка </w:t>
      </w:r>
      <w:r w:rsidR="005519BB" w:rsidRPr="002A340A">
        <w:rPr>
          <w:rFonts w:ascii="Times New Roman" w:hAnsi="Times New Roman" w:cs="Times New Roman"/>
          <w:sz w:val="24"/>
          <w:szCs w:val="24"/>
        </w:rPr>
        <w:t>(корпус современных СМИ) к</w:t>
      </w:r>
      <w:r w:rsidR="005519BB">
        <w:rPr>
          <w:rFonts w:ascii="Times New Roman" w:hAnsi="Times New Roman" w:cs="Times New Roman"/>
          <w:sz w:val="24"/>
          <w:szCs w:val="24"/>
        </w:rPr>
        <w:t>ак наиболее адекватно отражающего</w:t>
      </w:r>
      <w:r w:rsidR="005519BB" w:rsidRPr="002A340A">
        <w:rPr>
          <w:rFonts w:ascii="Times New Roman" w:hAnsi="Times New Roman" w:cs="Times New Roman"/>
          <w:sz w:val="24"/>
          <w:szCs w:val="24"/>
        </w:rPr>
        <w:t xml:space="preserve"> тенденции современного русского языка</w:t>
      </w:r>
      <w:r w:rsidR="005519B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оценки динамики использования концепта «доверие»</w:t>
      </w:r>
      <w:r w:rsidR="002A340A" w:rsidRPr="002A340A">
        <w:rPr>
          <w:rFonts w:ascii="Times New Roman" w:hAnsi="Times New Roman" w:cs="Times New Roman"/>
          <w:sz w:val="24"/>
          <w:szCs w:val="24"/>
        </w:rPr>
        <w:t>. Корпус газетных текстов примерно в равном объеме включает тексты семи СМИ - как печатных газет ("Известия", "Советский спорт", "Труд", "Комсомольская правда"), так и электронных агентств (РИА Новости, РБК, "Новый регион"). Она включает 986924 текста, что позволяет проанализировать 332645828 предложений. Анализ проводился за период с мая 2010 года по декабрь 2019 года. За этот период категория "доверие" к СМИ используется 19098 раз.</w:t>
      </w:r>
    </w:p>
    <w:p w:rsidR="002A340A" w:rsidRDefault="002A340A" w:rsidP="002A3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проводился по трем</w:t>
      </w:r>
      <w:r w:rsidRPr="002A340A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40A">
        <w:rPr>
          <w:rFonts w:ascii="Times New Roman" w:hAnsi="Times New Roman" w:cs="Times New Roman"/>
          <w:sz w:val="24"/>
          <w:szCs w:val="24"/>
        </w:rPr>
        <w:t xml:space="preserve"> контекста: институциональный, лексический и оценочный. Институциональный контекст характеризует тематику текста, в котором </w:t>
      </w:r>
      <w:r w:rsidRPr="002A340A">
        <w:rPr>
          <w:rFonts w:ascii="Times New Roman" w:hAnsi="Times New Roman" w:cs="Times New Roman"/>
          <w:sz w:val="24"/>
          <w:szCs w:val="24"/>
        </w:rPr>
        <w:lastRenderedPageBreak/>
        <w:t>упоминается категория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2A340A">
        <w:rPr>
          <w:rFonts w:ascii="Times New Roman" w:hAnsi="Times New Roman" w:cs="Times New Roman"/>
          <w:sz w:val="24"/>
          <w:szCs w:val="24"/>
        </w:rPr>
        <w:t>ексический контекст позволяет определить конкретное значение, приписываемое категории в данном институциональном контексте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2A340A">
        <w:rPr>
          <w:rFonts w:ascii="Times New Roman" w:hAnsi="Times New Roman" w:cs="Times New Roman"/>
          <w:sz w:val="24"/>
          <w:szCs w:val="24"/>
        </w:rPr>
        <w:t>ценочный контекст позволяет учесть эмоциональный фон использования категории. В рамках анализа использовались две оценки - положительная и отрицательная, поскольку доверие является эмоционально насыщенной социальной категорией, не предусматривающей нейтральных оценок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9CB" w:rsidRPr="002A340A" w:rsidRDefault="002A340A" w:rsidP="0021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было установлено, что чаще всего категория</w:t>
      </w:r>
      <w:r w:rsidRPr="002A340A">
        <w:rPr>
          <w:rFonts w:ascii="Times New Roman" w:hAnsi="Times New Roman" w:cs="Times New Roman"/>
          <w:sz w:val="24"/>
          <w:szCs w:val="24"/>
        </w:rPr>
        <w:t xml:space="preserve"> доверия </w:t>
      </w:r>
      <w:r>
        <w:rPr>
          <w:rFonts w:ascii="Times New Roman" w:hAnsi="Times New Roman" w:cs="Times New Roman"/>
          <w:sz w:val="24"/>
          <w:szCs w:val="24"/>
        </w:rPr>
        <w:t xml:space="preserve">упоминается </w:t>
      </w:r>
      <w:r w:rsidRPr="002A340A">
        <w:rPr>
          <w:rFonts w:ascii="Times New Roman" w:hAnsi="Times New Roman" w:cs="Times New Roman"/>
          <w:sz w:val="24"/>
          <w:szCs w:val="24"/>
        </w:rPr>
        <w:t xml:space="preserve">в контексте политических институтов (1335 вхождений - 36,5%) и социального взаимодействия (1143 вхождения - 31,2%). В лексическом контексте доверие чаще всего упоминается в значении признания (771 </w:t>
      </w:r>
      <w:r w:rsidR="002159CB">
        <w:rPr>
          <w:rFonts w:ascii="Times New Roman" w:hAnsi="Times New Roman" w:cs="Times New Roman"/>
          <w:sz w:val="24"/>
          <w:szCs w:val="24"/>
        </w:rPr>
        <w:t>вхождение</w:t>
      </w:r>
      <w:r w:rsidRPr="002A340A">
        <w:rPr>
          <w:rFonts w:ascii="Times New Roman" w:hAnsi="Times New Roman" w:cs="Times New Roman"/>
          <w:sz w:val="24"/>
          <w:szCs w:val="24"/>
        </w:rPr>
        <w:t xml:space="preserve"> - 21,1%), а также в значении авторитета (741 </w:t>
      </w:r>
      <w:r w:rsidR="002159CB">
        <w:rPr>
          <w:rFonts w:ascii="Times New Roman" w:hAnsi="Times New Roman" w:cs="Times New Roman"/>
          <w:sz w:val="24"/>
          <w:szCs w:val="24"/>
        </w:rPr>
        <w:t xml:space="preserve">вхождение </w:t>
      </w:r>
      <w:r w:rsidRPr="002A340A">
        <w:rPr>
          <w:rFonts w:ascii="Times New Roman" w:hAnsi="Times New Roman" w:cs="Times New Roman"/>
          <w:sz w:val="24"/>
          <w:szCs w:val="24"/>
        </w:rPr>
        <w:t>- 20,2%).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40A">
        <w:rPr>
          <w:rFonts w:ascii="Times New Roman" w:hAnsi="Times New Roman" w:cs="Times New Roman"/>
          <w:sz w:val="24"/>
          <w:szCs w:val="24"/>
        </w:rPr>
        <w:t>В оценочном контексте доверие чаще упоминается в положительном ключе, хотя расхождения между положительными и отрицательными высказываниями незначительны</w:t>
      </w:r>
      <w:r w:rsidR="002159CB">
        <w:rPr>
          <w:rFonts w:ascii="Times New Roman" w:hAnsi="Times New Roman" w:cs="Times New Roman"/>
          <w:sz w:val="24"/>
          <w:szCs w:val="24"/>
        </w:rPr>
        <w:t xml:space="preserve">, но при этом негативные коннотации чаще связаны с лексическими контекстами обмана, признания и авторитета. </w:t>
      </w:r>
    </w:p>
    <w:p w:rsidR="002A340A" w:rsidRDefault="002159CB" w:rsidP="002A340A">
      <w:pPr>
        <w:pStyle w:val="2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9CB">
        <w:rPr>
          <w:rFonts w:ascii="Times New Roman" w:hAnsi="Times New Roman" w:cs="Times New Roman"/>
          <w:sz w:val="24"/>
          <w:szCs w:val="24"/>
        </w:rPr>
        <w:t xml:space="preserve">Количество упоминаний категории доверия в </w:t>
      </w:r>
      <w:r w:rsidR="00B719CE">
        <w:rPr>
          <w:rFonts w:ascii="Times New Roman" w:hAnsi="Times New Roman" w:cs="Times New Roman"/>
          <w:sz w:val="24"/>
          <w:szCs w:val="24"/>
        </w:rPr>
        <w:t xml:space="preserve">политическом контексте в </w:t>
      </w:r>
      <w:r w:rsidRPr="002159CB">
        <w:rPr>
          <w:rFonts w:ascii="Times New Roman" w:hAnsi="Times New Roman" w:cs="Times New Roman"/>
          <w:sz w:val="24"/>
          <w:szCs w:val="24"/>
        </w:rPr>
        <w:t>2012-2013 годах и в 2017 году</w:t>
      </w:r>
      <w:r w:rsidR="00B719CE">
        <w:rPr>
          <w:rFonts w:ascii="Times New Roman" w:hAnsi="Times New Roman" w:cs="Times New Roman"/>
          <w:sz w:val="24"/>
          <w:szCs w:val="24"/>
        </w:rPr>
        <w:t xml:space="preserve"> снижалось</w:t>
      </w:r>
      <w:r w:rsidRPr="002159CB">
        <w:rPr>
          <w:rFonts w:ascii="Times New Roman" w:hAnsi="Times New Roman" w:cs="Times New Roman"/>
          <w:sz w:val="24"/>
          <w:szCs w:val="24"/>
        </w:rPr>
        <w:t xml:space="preserve">, </w:t>
      </w:r>
      <w:r w:rsidR="00B719CE">
        <w:rPr>
          <w:rFonts w:ascii="Times New Roman" w:hAnsi="Times New Roman" w:cs="Times New Roman"/>
          <w:sz w:val="24"/>
          <w:szCs w:val="24"/>
        </w:rPr>
        <w:t xml:space="preserve">а </w:t>
      </w:r>
      <w:r w:rsidRPr="002159CB">
        <w:rPr>
          <w:rFonts w:ascii="Times New Roman" w:hAnsi="Times New Roman" w:cs="Times New Roman"/>
          <w:sz w:val="24"/>
          <w:szCs w:val="24"/>
        </w:rPr>
        <w:t>рост был отмечен в 201</w:t>
      </w:r>
      <w:r w:rsidR="00B719CE">
        <w:rPr>
          <w:rFonts w:ascii="Times New Roman" w:hAnsi="Times New Roman" w:cs="Times New Roman"/>
          <w:sz w:val="24"/>
          <w:szCs w:val="24"/>
        </w:rPr>
        <w:t>4 году и с 2018 года</w:t>
      </w:r>
      <w:r w:rsidRPr="002159CB">
        <w:rPr>
          <w:rFonts w:ascii="Times New Roman" w:hAnsi="Times New Roman" w:cs="Times New Roman"/>
          <w:sz w:val="24"/>
          <w:szCs w:val="24"/>
        </w:rPr>
        <w:t xml:space="preserve">. Данная динамика может быть объяснена тем, что в 2016 году состоялись выборы Государственной Думы Федерального Собрания Российской Федерации VII созыва, а в 2018 году - выборы Президента Российской Федерации. </w:t>
      </w:r>
      <w:r w:rsidR="00B719CE">
        <w:rPr>
          <w:rFonts w:ascii="Times New Roman" w:hAnsi="Times New Roman" w:cs="Times New Roman"/>
          <w:sz w:val="24"/>
          <w:szCs w:val="24"/>
        </w:rPr>
        <w:t>Для сравнения в</w:t>
      </w:r>
      <w:r w:rsidRPr="002159CB">
        <w:rPr>
          <w:rFonts w:ascii="Times New Roman" w:hAnsi="Times New Roman" w:cs="Times New Roman"/>
          <w:sz w:val="24"/>
          <w:szCs w:val="24"/>
        </w:rPr>
        <w:t xml:space="preserve"> контексте экономических институтов снижение количества упоминаний фиксируется в 2012, 2016 и 2018 годах, что </w:t>
      </w:r>
      <w:r w:rsidR="005519BB">
        <w:rPr>
          <w:rFonts w:ascii="Times New Roman" w:hAnsi="Times New Roman" w:cs="Times New Roman"/>
          <w:sz w:val="24"/>
          <w:szCs w:val="24"/>
        </w:rPr>
        <w:t xml:space="preserve">совпадает с </w:t>
      </w:r>
      <w:r w:rsidRPr="002159CB">
        <w:rPr>
          <w:rFonts w:ascii="Times New Roman" w:hAnsi="Times New Roman" w:cs="Times New Roman"/>
          <w:sz w:val="24"/>
          <w:szCs w:val="24"/>
        </w:rPr>
        <w:t xml:space="preserve">динамикой замедления экономического развития страны. </w:t>
      </w:r>
    </w:p>
    <w:p w:rsidR="005519BB" w:rsidRDefault="005519BB" w:rsidP="002A340A">
      <w:pPr>
        <w:pStyle w:val="2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уровень </w:t>
      </w:r>
      <w:r w:rsidR="0074093C">
        <w:rPr>
          <w:rFonts w:ascii="Times New Roman" w:hAnsi="Times New Roman" w:cs="Times New Roman"/>
          <w:sz w:val="24"/>
          <w:szCs w:val="24"/>
        </w:rPr>
        <w:t>упоминания концепта «доверия» по лексическому контексту «одобрение» в положительном оценочном контексте, отмечался в 2010, 2014 и 2016 г., что позволяет предположить, что в указанные периоды в средствах массовой информации транслировалось признание одобрения деятельности политических субъектов. По лексическому контексту «авторитет» в положительном оценочном контексте доверие к политическим институтам упоминалось чаще всего в 2010 и в</w:t>
      </w:r>
      <w:r w:rsidR="00D06B98">
        <w:rPr>
          <w:rFonts w:ascii="Times New Roman" w:hAnsi="Times New Roman" w:cs="Times New Roman"/>
          <w:sz w:val="24"/>
          <w:szCs w:val="24"/>
        </w:rPr>
        <w:t xml:space="preserve"> </w:t>
      </w:r>
      <w:r w:rsidR="0074093C">
        <w:rPr>
          <w:rFonts w:ascii="Times New Roman" w:hAnsi="Times New Roman" w:cs="Times New Roman"/>
          <w:sz w:val="24"/>
          <w:szCs w:val="24"/>
        </w:rPr>
        <w:t xml:space="preserve">2019 г., что может свидетельствовать о </w:t>
      </w:r>
      <w:r w:rsidR="00D06B98">
        <w:rPr>
          <w:rFonts w:ascii="Times New Roman" w:hAnsi="Times New Roman" w:cs="Times New Roman"/>
          <w:sz w:val="24"/>
          <w:szCs w:val="24"/>
        </w:rPr>
        <w:t xml:space="preserve">максимизации в эти периоды способности властных субъектов оказывать властное влияние и возрастании социального статуса политических акторов. При этом анализ доверия в лексическом контексте «признание», характеризующий принятие субъекта как компетентного участника взаимодействия, показывает, что коммуникативная компетенция политических акторов достигла минимума в 2012 г. Несмотря на то, что этот показатель увеличился в 2014 г., но не смог достигнуть уровня 2010 г. </w:t>
      </w:r>
    </w:p>
    <w:p w:rsidR="00DF76BE" w:rsidRPr="00DF76BE" w:rsidRDefault="00DF76BE" w:rsidP="00DF76BE">
      <w:pPr>
        <w:pStyle w:val="2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</w:t>
      </w:r>
      <w:r w:rsidRPr="00DF76BE">
        <w:rPr>
          <w:rFonts w:ascii="Times New Roman" w:hAnsi="Times New Roman" w:cs="Times New Roman"/>
          <w:sz w:val="24"/>
          <w:szCs w:val="24"/>
        </w:rPr>
        <w:t xml:space="preserve">езультаты исследования показывают, что категория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6BE">
        <w:rPr>
          <w:rFonts w:ascii="Times New Roman" w:hAnsi="Times New Roman" w:cs="Times New Roman"/>
          <w:sz w:val="24"/>
          <w:szCs w:val="24"/>
        </w:rPr>
        <w:t>доверие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6BE">
        <w:rPr>
          <w:rFonts w:ascii="Times New Roman" w:hAnsi="Times New Roman" w:cs="Times New Roman"/>
          <w:sz w:val="24"/>
          <w:szCs w:val="24"/>
        </w:rPr>
        <w:t xml:space="preserve"> в российских СМИ чаще всего используется в контексте политических институтов и </w:t>
      </w:r>
      <w:r w:rsidRPr="00DF76BE">
        <w:rPr>
          <w:rFonts w:ascii="Times New Roman" w:hAnsi="Times New Roman" w:cs="Times New Roman"/>
          <w:sz w:val="24"/>
          <w:szCs w:val="24"/>
        </w:rPr>
        <w:lastRenderedPageBreak/>
        <w:t>социального взаимодействия. Наиболее значимыми в этих контекстах являются вопросы авторитета и одобрения, из чего можно сделать вывод, что для россиян вопросы доверия чаще всего основываются на личных качествах акторов. Однако в контексте политических институтов доверие упоминается также в значении признания, что может означать, что политические акторы нуждаются в легитимации</w:t>
      </w:r>
      <w:r w:rsidR="008E4887">
        <w:rPr>
          <w:rFonts w:ascii="Times New Roman" w:hAnsi="Times New Roman" w:cs="Times New Roman"/>
          <w:sz w:val="24"/>
          <w:szCs w:val="24"/>
        </w:rPr>
        <w:t>. В</w:t>
      </w:r>
      <w:r w:rsidR="008E4887" w:rsidRPr="00DF76BE">
        <w:rPr>
          <w:rFonts w:ascii="Times New Roman" w:hAnsi="Times New Roman" w:cs="Times New Roman"/>
          <w:sz w:val="24"/>
          <w:szCs w:val="24"/>
        </w:rPr>
        <w:t xml:space="preserve"> предвыборный период снижается значимость личного авторитета, но повышается значимость признания, что может указывать на запрос на общественное согласие.</w:t>
      </w:r>
    </w:p>
    <w:p w:rsidR="008E4887" w:rsidRDefault="00DF76BE" w:rsidP="008E4887">
      <w:pPr>
        <w:pStyle w:val="2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8E4887">
        <w:rPr>
          <w:rFonts w:ascii="Times New Roman" w:hAnsi="Times New Roman" w:cs="Times New Roman"/>
          <w:sz w:val="24"/>
          <w:szCs w:val="24"/>
        </w:rPr>
        <w:t xml:space="preserve">представленный анализ позволяет предположить, что применение корпусного контент-анализа позволит повысить объективность и валидность исследований уровня общественного доверия в различных текстовых массивах. </w:t>
      </w:r>
      <w:r w:rsidR="008E4887" w:rsidRPr="00DF76BE">
        <w:rPr>
          <w:rFonts w:ascii="Times New Roman" w:hAnsi="Times New Roman" w:cs="Times New Roman"/>
          <w:sz w:val="24"/>
          <w:szCs w:val="24"/>
        </w:rPr>
        <w:t xml:space="preserve">Учет временных рамок позволяет выявить изменение частоты и смысловой нагрузки применения категории, что может свидетельствовать об изменении актуальности изучения социальных проблем. </w:t>
      </w:r>
    </w:p>
    <w:p w:rsidR="00765A6D" w:rsidRPr="00765A6D" w:rsidRDefault="00765A6D" w:rsidP="009C4E75">
      <w:pPr>
        <w:pStyle w:val="20"/>
        <w:ind w:firstLine="0"/>
        <w:rPr>
          <w:rFonts w:ascii="Times New Roman" w:hAnsi="Times New Roman" w:cs="Times New Roman"/>
          <w:color w:val="222222"/>
          <w:sz w:val="24"/>
          <w:szCs w:val="24"/>
        </w:rPr>
      </w:pPr>
      <w:bookmarkStart w:id="1" w:name="bookmark1"/>
      <w:bookmarkEnd w:id="1"/>
    </w:p>
    <w:sectPr w:rsidR="00765A6D" w:rsidRPr="0076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6D" w:rsidRDefault="00140A6D" w:rsidP="00D367C7">
      <w:pPr>
        <w:spacing w:after="0" w:line="240" w:lineRule="auto"/>
      </w:pPr>
      <w:r>
        <w:separator/>
      </w:r>
    </w:p>
  </w:endnote>
  <w:endnote w:type="continuationSeparator" w:id="0">
    <w:p w:rsidR="00140A6D" w:rsidRDefault="00140A6D" w:rsidP="00D3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6D" w:rsidRDefault="00140A6D" w:rsidP="00D367C7">
      <w:pPr>
        <w:spacing w:after="0" w:line="240" w:lineRule="auto"/>
      </w:pPr>
      <w:r>
        <w:separator/>
      </w:r>
    </w:p>
  </w:footnote>
  <w:footnote w:type="continuationSeparator" w:id="0">
    <w:p w:rsidR="00140A6D" w:rsidRDefault="00140A6D" w:rsidP="00D3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0C5E"/>
    <w:multiLevelType w:val="hybridMultilevel"/>
    <w:tmpl w:val="E7EE2638"/>
    <w:lvl w:ilvl="0" w:tplc="48F07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E27504"/>
    <w:multiLevelType w:val="hybridMultilevel"/>
    <w:tmpl w:val="19B484B4"/>
    <w:lvl w:ilvl="0" w:tplc="C0562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650325"/>
    <w:multiLevelType w:val="multilevel"/>
    <w:tmpl w:val="A0404612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E"/>
    <w:rsid w:val="00004055"/>
    <w:rsid w:val="000113F3"/>
    <w:rsid w:val="00017413"/>
    <w:rsid w:val="00034CA9"/>
    <w:rsid w:val="00036BE8"/>
    <w:rsid w:val="00075096"/>
    <w:rsid w:val="00086C5E"/>
    <w:rsid w:val="00091C3A"/>
    <w:rsid w:val="00094FF4"/>
    <w:rsid w:val="00096A08"/>
    <w:rsid w:val="000A2C6B"/>
    <w:rsid w:val="000A5733"/>
    <w:rsid w:val="000B26FB"/>
    <w:rsid w:val="000B3CEB"/>
    <w:rsid w:val="000D00A5"/>
    <w:rsid w:val="000D6D2A"/>
    <w:rsid w:val="000E255B"/>
    <w:rsid w:val="000E5571"/>
    <w:rsid w:val="0010171A"/>
    <w:rsid w:val="00104E00"/>
    <w:rsid w:val="00105287"/>
    <w:rsid w:val="001115DF"/>
    <w:rsid w:val="001119C1"/>
    <w:rsid w:val="00124913"/>
    <w:rsid w:val="00140A6D"/>
    <w:rsid w:val="00156532"/>
    <w:rsid w:val="001576EA"/>
    <w:rsid w:val="001800BF"/>
    <w:rsid w:val="00194775"/>
    <w:rsid w:val="001A0CA7"/>
    <w:rsid w:val="001A16A1"/>
    <w:rsid w:val="001A4D39"/>
    <w:rsid w:val="001C3872"/>
    <w:rsid w:val="001D563B"/>
    <w:rsid w:val="001D63C1"/>
    <w:rsid w:val="001D7DDF"/>
    <w:rsid w:val="001E76AC"/>
    <w:rsid w:val="00204315"/>
    <w:rsid w:val="0020478A"/>
    <w:rsid w:val="00205944"/>
    <w:rsid w:val="002159CB"/>
    <w:rsid w:val="0022673B"/>
    <w:rsid w:val="00241855"/>
    <w:rsid w:val="00245F90"/>
    <w:rsid w:val="00290A50"/>
    <w:rsid w:val="002A340A"/>
    <w:rsid w:val="002B13F2"/>
    <w:rsid w:val="002B7308"/>
    <w:rsid w:val="002B7377"/>
    <w:rsid w:val="002E06AC"/>
    <w:rsid w:val="002E7954"/>
    <w:rsid w:val="0031050B"/>
    <w:rsid w:val="00337347"/>
    <w:rsid w:val="00361465"/>
    <w:rsid w:val="00382550"/>
    <w:rsid w:val="0038447A"/>
    <w:rsid w:val="003849A2"/>
    <w:rsid w:val="0038585D"/>
    <w:rsid w:val="00394C78"/>
    <w:rsid w:val="003A5BAC"/>
    <w:rsid w:val="003E41D7"/>
    <w:rsid w:val="003F2F8A"/>
    <w:rsid w:val="00400CF8"/>
    <w:rsid w:val="004220DC"/>
    <w:rsid w:val="00422407"/>
    <w:rsid w:val="00423326"/>
    <w:rsid w:val="00436B2F"/>
    <w:rsid w:val="00446D71"/>
    <w:rsid w:val="00450434"/>
    <w:rsid w:val="00457528"/>
    <w:rsid w:val="004673C6"/>
    <w:rsid w:val="00490113"/>
    <w:rsid w:val="00497531"/>
    <w:rsid w:val="004A1CB5"/>
    <w:rsid w:val="004D2111"/>
    <w:rsid w:val="004D3FC9"/>
    <w:rsid w:val="004F16AA"/>
    <w:rsid w:val="004F2FF7"/>
    <w:rsid w:val="004F594F"/>
    <w:rsid w:val="00505ECC"/>
    <w:rsid w:val="00515446"/>
    <w:rsid w:val="00525267"/>
    <w:rsid w:val="00534576"/>
    <w:rsid w:val="0053465A"/>
    <w:rsid w:val="00536FD1"/>
    <w:rsid w:val="00542578"/>
    <w:rsid w:val="005519BB"/>
    <w:rsid w:val="00566580"/>
    <w:rsid w:val="005714DF"/>
    <w:rsid w:val="0057242E"/>
    <w:rsid w:val="00576909"/>
    <w:rsid w:val="0059473F"/>
    <w:rsid w:val="005A2372"/>
    <w:rsid w:val="005E3A68"/>
    <w:rsid w:val="005E68C5"/>
    <w:rsid w:val="006048F6"/>
    <w:rsid w:val="006150D8"/>
    <w:rsid w:val="00625EAB"/>
    <w:rsid w:val="00630995"/>
    <w:rsid w:val="006372F8"/>
    <w:rsid w:val="00652AF8"/>
    <w:rsid w:val="006569CA"/>
    <w:rsid w:val="0066359F"/>
    <w:rsid w:val="006A1730"/>
    <w:rsid w:val="006A44F9"/>
    <w:rsid w:val="006A4E2F"/>
    <w:rsid w:val="006D4BA8"/>
    <w:rsid w:val="006E4309"/>
    <w:rsid w:val="006E5617"/>
    <w:rsid w:val="006E5E38"/>
    <w:rsid w:val="007139EE"/>
    <w:rsid w:val="0074093C"/>
    <w:rsid w:val="007504B1"/>
    <w:rsid w:val="00761B8B"/>
    <w:rsid w:val="00765A6D"/>
    <w:rsid w:val="00774AF8"/>
    <w:rsid w:val="00783507"/>
    <w:rsid w:val="00790F08"/>
    <w:rsid w:val="007B04FE"/>
    <w:rsid w:val="007C7B0A"/>
    <w:rsid w:val="007D3A88"/>
    <w:rsid w:val="007E0E5A"/>
    <w:rsid w:val="00805B5A"/>
    <w:rsid w:val="00815A7F"/>
    <w:rsid w:val="008161A8"/>
    <w:rsid w:val="0082154B"/>
    <w:rsid w:val="00846E17"/>
    <w:rsid w:val="00861896"/>
    <w:rsid w:val="00872E1F"/>
    <w:rsid w:val="00885800"/>
    <w:rsid w:val="0089560B"/>
    <w:rsid w:val="008963A2"/>
    <w:rsid w:val="008A5D2A"/>
    <w:rsid w:val="008D296B"/>
    <w:rsid w:val="008D4942"/>
    <w:rsid w:val="008E0818"/>
    <w:rsid w:val="008E2F8D"/>
    <w:rsid w:val="008E47A2"/>
    <w:rsid w:val="008E4887"/>
    <w:rsid w:val="008E6C5B"/>
    <w:rsid w:val="008F0388"/>
    <w:rsid w:val="008F79E0"/>
    <w:rsid w:val="00906CC0"/>
    <w:rsid w:val="009141DB"/>
    <w:rsid w:val="009178FF"/>
    <w:rsid w:val="0092534C"/>
    <w:rsid w:val="009464C2"/>
    <w:rsid w:val="00955DC8"/>
    <w:rsid w:val="0096029B"/>
    <w:rsid w:val="009631D4"/>
    <w:rsid w:val="00963D08"/>
    <w:rsid w:val="00981936"/>
    <w:rsid w:val="009A1AB9"/>
    <w:rsid w:val="009B0007"/>
    <w:rsid w:val="009B1C1A"/>
    <w:rsid w:val="009B690E"/>
    <w:rsid w:val="009B6E52"/>
    <w:rsid w:val="009C4E75"/>
    <w:rsid w:val="009D1181"/>
    <w:rsid w:val="009D3AD5"/>
    <w:rsid w:val="009D4642"/>
    <w:rsid w:val="009D4BCC"/>
    <w:rsid w:val="009E41AA"/>
    <w:rsid w:val="00A073D4"/>
    <w:rsid w:val="00A11960"/>
    <w:rsid w:val="00A11F21"/>
    <w:rsid w:val="00A141A4"/>
    <w:rsid w:val="00A1579E"/>
    <w:rsid w:val="00A3181F"/>
    <w:rsid w:val="00A31F37"/>
    <w:rsid w:val="00A54288"/>
    <w:rsid w:val="00A80E66"/>
    <w:rsid w:val="00A81180"/>
    <w:rsid w:val="00A9472B"/>
    <w:rsid w:val="00AA352E"/>
    <w:rsid w:val="00AA43FC"/>
    <w:rsid w:val="00AB69D1"/>
    <w:rsid w:val="00AD6310"/>
    <w:rsid w:val="00AF1CAB"/>
    <w:rsid w:val="00AF6DED"/>
    <w:rsid w:val="00B018E4"/>
    <w:rsid w:val="00B07BB1"/>
    <w:rsid w:val="00B17D72"/>
    <w:rsid w:val="00B20D3A"/>
    <w:rsid w:val="00B31DCD"/>
    <w:rsid w:val="00B47E99"/>
    <w:rsid w:val="00B719CE"/>
    <w:rsid w:val="00B72324"/>
    <w:rsid w:val="00B75BE6"/>
    <w:rsid w:val="00B814C9"/>
    <w:rsid w:val="00B843A2"/>
    <w:rsid w:val="00BB1EDD"/>
    <w:rsid w:val="00BB693A"/>
    <w:rsid w:val="00BD3C12"/>
    <w:rsid w:val="00BE024D"/>
    <w:rsid w:val="00C00782"/>
    <w:rsid w:val="00C01EE4"/>
    <w:rsid w:val="00C237D5"/>
    <w:rsid w:val="00C27F54"/>
    <w:rsid w:val="00C61714"/>
    <w:rsid w:val="00C6486A"/>
    <w:rsid w:val="00C65936"/>
    <w:rsid w:val="00C77EF0"/>
    <w:rsid w:val="00CA737B"/>
    <w:rsid w:val="00CB1964"/>
    <w:rsid w:val="00CB5605"/>
    <w:rsid w:val="00CB7465"/>
    <w:rsid w:val="00CB7D7D"/>
    <w:rsid w:val="00CC154B"/>
    <w:rsid w:val="00CD62DD"/>
    <w:rsid w:val="00CE3A24"/>
    <w:rsid w:val="00D06B98"/>
    <w:rsid w:val="00D33ABF"/>
    <w:rsid w:val="00D367C7"/>
    <w:rsid w:val="00D40389"/>
    <w:rsid w:val="00D6352F"/>
    <w:rsid w:val="00D8179D"/>
    <w:rsid w:val="00D937DB"/>
    <w:rsid w:val="00DA4FEC"/>
    <w:rsid w:val="00DC3725"/>
    <w:rsid w:val="00DF76BE"/>
    <w:rsid w:val="00E006A4"/>
    <w:rsid w:val="00E542BF"/>
    <w:rsid w:val="00E65EC6"/>
    <w:rsid w:val="00E71A8E"/>
    <w:rsid w:val="00E75623"/>
    <w:rsid w:val="00E836BE"/>
    <w:rsid w:val="00E94DA2"/>
    <w:rsid w:val="00E97F44"/>
    <w:rsid w:val="00EC20ED"/>
    <w:rsid w:val="00ED2635"/>
    <w:rsid w:val="00ED6805"/>
    <w:rsid w:val="00EF3445"/>
    <w:rsid w:val="00EF4A7B"/>
    <w:rsid w:val="00EF5818"/>
    <w:rsid w:val="00EF5C9C"/>
    <w:rsid w:val="00F17429"/>
    <w:rsid w:val="00F27C53"/>
    <w:rsid w:val="00F326B5"/>
    <w:rsid w:val="00F374E3"/>
    <w:rsid w:val="00F41F08"/>
    <w:rsid w:val="00F43AB2"/>
    <w:rsid w:val="00F4452D"/>
    <w:rsid w:val="00F90C24"/>
    <w:rsid w:val="00FA732D"/>
    <w:rsid w:val="00FC050E"/>
    <w:rsid w:val="00FD25E7"/>
    <w:rsid w:val="00FF5298"/>
    <w:rsid w:val="00FF6985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728C-F0C3-4290-B5A4-E8C68824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link w:val="12"/>
    <w:rsid w:val="007139EE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Arial Narrow" w:eastAsia="Arial Narrow" w:hAnsi="Arial Narrow" w:cs="Arial Narrow"/>
      <w:b/>
      <w:bCs/>
      <w:color w:val="000000"/>
      <w:sz w:val="24"/>
      <w:szCs w:val="24"/>
      <w:lang w:val="en-US" w:bidi="en-US"/>
    </w:rPr>
  </w:style>
  <w:style w:type="character" w:customStyle="1" w:styleId="12">
    <w:name w:val="Заголовок №1_"/>
    <w:basedOn w:val="a0"/>
    <w:link w:val="11"/>
    <w:rsid w:val="007139EE"/>
    <w:rPr>
      <w:rFonts w:ascii="Arial Narrow" w:eastAsia="Arial Narrow" w:hAnsi="Arial Narrow" w:cs="Arial Narrow"/>
      <w:b/>
      <w:bCs/>
      <w:color w:val="000000"/>
      <w:sz w:val="24"/>
      <w:szCs w:val="24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7139EE"/>
    <w:rPr>
      <w:rFonts w:ascii="Arial Narrow" w:eastAsia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39E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7139EE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139EE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39EE"/>
    <w:pPr>
      <w:widowControl w:val="0"/>
      <w:shd w:val="clear" w:color="auto" w:fill="FFFFFF"/>
      <w:spacing w:after="0" w:line="427" w:lineRule="exact"/>
      <w:ind w:hanging="540"/>
      <w:jc w:val="both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7139EE"/>
    <w:pPr>
      <w:widowControl w:val="0"/>
      <w:shd w:val="clear" w:color="auto" w:fill="FFFFFF"/>
      <w:spacing w:after="0" w:line="240" w:lineRule="exact"/>
      <w:ind w:hanging="34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22">
    <w:name w:val="Заголовок №2"/>
    <w:basedOn w:val="a"/>
    <w:link w:val="21"/>
    <w:rsid w:val="007139EE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7139EE"/>
    <w:pPr>
      <w:widowControl w:val="0"/>
      <w:shd w:val="clear" w:color="auto" w:fill="FFFFFF"/>
      <w:spacing w:before="300" w:after="300" w:line="0" w:lineRule="atLeast"/>
      <w:jc w:val="both"/>
    </w:pPr>
    <w:rPr>
      <w:rFonts w:ascii="Arial Narrow" w:eastAsia="Arial Narrow" w:hAnsi="Arial Narrow" w:cs="Arial Narrow"/>
      <w:i/>
      <w:iCs/>
      <w:sz w:val="21"/>
      <w:szCs w:val="21"/>
    </w:rPr>
  </w:style>
  <w:style w:type="character" w:customStyle="1" w:styleId="7">
    <w:name w:val="Основной текст (7)_"/>
    <w:basedOn w:val="a0"/>
    <w:link w:val="70"/>
    <w:rsid w:val="00EC20E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20ED"/>
    <w:pPr>
      <w:widowControl w:val="0"/>
      <w:shd w:val="clear" w:color="auto" w:fill="FFFFFF"/>
      <w:spacing w:before="300" w:after="0" w:line="211" w:lineRule="exact"/>
      <w:ind w:hanging="540"/>
    </w:pPr>
    <w:rPr>
      <w:rFonts w:ascii="Arial Narrow" w:eastAsia="Arial Narrow" w:hAnsi="Arial Narrow" w:cs="Arial Narrow"/>
      <w:sz w:val="18"/>
      <w:szCs w:val="18"/>
    </w:rPr>
  </w:style>
  <w:style w:type="paragraph" w:styleId="a3">
    <w:name w:val="List Paragraph"/>
    <w:basedOn w:val="a"/>
    <w:uiPriority w:val="34"/>
    <w:qFormat/>
    <w:rsid w:val="00EC20E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customStyle="1" w:styleId="13">
    <w:name w:val="Обычный1"/>
    <w:rsid w:val="00EC20ED"/>
    <w:pPr>
      <w:widowControl w:val="0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customStyle="1" w:styleId="hps">
    <w:name w:val="hps"/>
    <w:basedOn w:val="a0"/>
    <w:rsid w:val="00450434"/>
  </w:style>
  <w:style w:type="character" w:customStyle="1" w:styleId="shorttext">
    <w:name w:val="short_text"/>
    <w:basedOn w:val="a0"/>
    <w:rsid w:val="00EF4A7B"/>
  </w:style>
  <w:style w:type="paragraph" w:customStyle="1" w:styleId="Default">
    <w:name w:val="Default"/>
    <w:rsid w:val="00011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CF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-caption">
    <w:name w:val="stat-caption"/>
    <w:basedOn w:val="a0"/>
    <w:rsid w:val="00CC154B"/>
  </w:style>
  <w:style w:type="character" w:customStyle="1" w:styleId="stat-number">
    <w:name w:val="stat-number"/>
    <w:basedOn w:val="a0"/>
    <w:rsid w:val="00CC154B"/>
  </w:style>
  <w:style w:type="paragraph" w:styleId="a5">
    <w:name w:val="Normal (Web)"/>
    <w:basedOn w:val="a"/>
    <w:uiPriority w:val="99"/>
    <w:semiHidden/>
    <w:unhideWhenUsed/>
    <w:rsid w:val="0038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D3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67C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D367C7"/>
    <w:rPr>
      <w:rFonts w:cs="Times New Roman"/>
      <w:vertAlign w:val="superscript"/>
    </w:rPr>
  </w:style>
  <w:style w:type="character" w:customStyle="1" w:styleId="exldetailsdisplayval">
    <w:name w:val="exldetailsdisplayval"/>
    <w:basedOn w:val="a0"/>
    <w:rsid w:val="009B1C1A"/>
  </w:style>
  <w:style w:type="character" w:customStyle="1" w:styleId="searchword">
    <w:name w:val="searchword"/>
    <w:basedOn w:val="a0"/>
    <w:rsid w:val="009B1C1A"/>
  </w:style>
  <w:style w:type="character" w:customStyle="1" w:styleId="jlqj4b">
    <w:name w:val="jlqj4b"/>
    <w:basedOn w:val="a0"/>
    <w:rsid w:val="004D2111"/>
  </w:style>
  <w:style w:type="character" w:customStyle="1" w:styleId="viiyi">
    <w:name w:val="viiyi"/>
    <w:basedOn w:val="a0"/>
    <w:rsid w:val="00F4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6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62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14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8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B954-0C4F-4209-B227-3E1A698E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2021-11-24T13:09:00Z</dcterms:created>
  <dcterms:modified xsi:type="dcterms:W3CDTF">2021-11-24T18:23:00Z</dcterms:modified>
</cp:coreProperties>
</file>